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756" w:rsidRDefault="00B552A6" w:rsidP="00025ECF">
      <w:pPr>
        <w:jc w:val="center"/>
        <w:rPr>
          <w:rFonts w:ascii="Times New Roman" w:hAnsi="Times New Roman" w:cs="Times New Roman"/>
          <w:b/>
          <w:bCs/>
          <w:lang w:val="en-US"/>
        </w:rPr>
      </w:pPr>
      <w:r>
        <w:rPr>
          <w:rFonts w:ascii="Times New Roman" w:hAnsi="Times New Roman" w:cs="Times New Roman"/>
          <w:b/>
          <w:bCs/>
          <w:noProof/>
          <w:lang w:val="en-GB" w:eastAsia="en-GB"/>
        </w:rPr>
        <w:drawing>
          <wp:anchor distT="0" distB="0" distL="114300" distR="114300" simplePos="0" relativeHeight="251658240" behindDoc="0" locked="0" layoutInCell="1" allowOverlap="1" wp14:anchorId="4EEF8E56" wp14:editId="24140B4B">
            <wp:simplePos x="0" y="0"/>
            <wp:positionH relativeFrom="column">
              <wp:posOffset>245797</wp:posOffset>
            </wp:positionH>
            <wp:positionV relativeFrom="paragraph">
              <wp:posOffset>-439804</wp:posOffset>
            </wp:positionV>
            <wp:extent cx="5435315" cy="1570026"/>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ssl-logo-text-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35315" cy="1570026"/>
                    </a:xfrm>
                    <a:prstGeom prst="rect">
                      <a:avLst/>
                    </a:prstGeom>
                  </pic:spPr>
                </pic:pic>
              </a:graphicData>
            </a:graphic>
            <wp14:sizeRelH relativeFrom="page">
              <wp14:pctWidth>0</wp14:pctWidth>
            </wp14:sizeRelH>
            <wp14:sizeRelV relativeFrom="page">
              <wp14:pctHeight>0</wp14:pctHeight>
            </wp14:sizeRelV>
          </wp:anchor>
        </w:drawing>
      </w:r>
    </w:p>
    <w:p w:rsidR="00B44756" w:rsidRDefault="00B44756" w:rsidP="00025ECF">
      <w:pPr>
        <w:jc w:val="center"/>
        <w:rPr>
          <w:rFonts w:ascii="Times New Roman" w:hAnsi="Times New Roman" w:cs="Times New Roman"/>
          <w:b/>
          <w:bCs/>
          <w:lang w:val="en-US"/>
        </w:rPr>
      </w:pPr>
    </w:p>
    <w:p w:rsidR="00B44756" w:rsidRDefault="00B44756" w:rsidP="00AF2CD5">
      <w:pPr>
        <w:rPr>
          <w:rFonts w:ascii="Times New Roman" w:hAnsi="Times New Roman" w:cs="Times New Roman"/>
          <w:b/>
          <w:bCs/>
          <w:lang w:val="en-US"/>
        </w:rPr>
      </w:pPr>
    </w:p>
    <w:p w:rsidR="00B552A6" w:rsidRDefault="00B552A6" w:rsidP="00025ECF">
      <w:pPr>
        <w:jc w:val="center"/>
        <w:rPr>
          <w:rFonts w:ascii="Times New Roman" w:hAnsi="Times New Roman" w:cs="Times New Roman"/>
          <w:b/>
          <w:bCs/>
          <w:lang w:val="en-US"/>
        </w:rPr>
      </w:pPr>
    </w:p>
    <w:p w:rsidR="00B31FC0" w:rsidRPr="00671DE0" w:rsidRDefault="00B31FC0" w:rsidP="00B31FC0">
      <w:pPr>
        <w:spacing w:after="0"/>
        <w:jc w:val="center"/>
        <w:rPr>
          <w:rFonts w:ascii="Times New Roman" w:eastAsia="Times New Roman" w:hAnsi="Times New Roman"/>
          <w:b/>
          <w:color w:val="222222"/>
          <w:sz w:val="28"/>
          <w:szCs w:val="28"/>
          <w:shd w:val="clear" w:color="auto" w:fill="FFFFFF"/>
          <w:lang w:val="en-GB" w:eastAsia="it-IT"/>
        </w:rPr>
      </w:pPr>
      <w:r w:rsidRPr="00671DE0">
        <w:rPr>
          <w:rFonts w:ascii="Times New Roman" w:eastAsia="Times New Roman" w:hAnsi="Times New Roman"/>
          <w:b/>
          <w:color w:val="222222"/>
          <w:sz w:val="28"/>
          <w:szCs w:val="28"/>
          <w:shd w:val="clear" w:color="auto" w:fill="FFFFFF"/>
          <w:lang w:val="en-GB" w:eastAsia="it-IT"/>
        </w:rPr>
        <w:t>6</w:t>
      </w:r>
      <w:r>
        <w:rPr>
          <w:rFonts w:ascii="Times New Roman" w:eastAsia="Times New Roman" w:hAnsi="Times New Roman"/>
          <w:b/>
          <w:color w:val="222222"/>
          <w:sz w:val="28"/>
          <w:szCs w:val="28"/>
          <w:shd w:val="clear" w:color="auto" w:fill="FFFFFF"/>
          <w:lang w:val="en-GB" w:eastAsia="it-IT"/>
        </w:rPr>
        <w:t>th</w:t>
      </w:r>
      <w:r w:rsidRPr="00671DE0">
        <w:rPr>
          <w:rFonts w:ascii="Times New Roman" w:eastAsia="Times New Roman" w:hAnsi="Times New Roman"/>
          <w:b/>
          <w:color w:val="222222"/>
          <w:sz w:val="28"/>
          <w:szCs w:val="28"/>
          <w:shd w:val="clear" w:color="auto" w:fill="FFFFFF"/>
          <w:lang w:val="en-GB" w:eastAsia="it-IT"/>
        </w:rPr>
        <w:t xml:space="preserve"> International Seminar on International and Comparative Labour Law</w:t>
      </w:r>
    </w:p>
    <w:p w:rsidR="00B31FC0" w:rsidRPr="00671DE0" w:rsidRDefault="00B31FC0" w:rsidP="00B31FC0">
      <w:pPr>
        <w:spacing w:after="0"/>
        <w:jc w:val="center"/>
        <w:rPr>
          <w:rFonts w:ascii="Times New Roman" w:eastAsia="Times New Roman" w:hAnsi="Times New Roman"/>
          <w:b/>
          <w:i/>
          <w:color w:val="3366FF"/>
          <w:sz w:val="28"/>
          <w:szCs w:val="28"/>
          <w:shd w:val="clear" w:color="auto" w:fill="FFFFFF"/>
          <w:lang w:val="en-GB" w:eastAsia="it-IT"/>
        </w:rPr>
      </w:pPr>
    </w:p>
    <w:p w:rsidR="00025ECF" w:rsidRPr="00AF2CD5" w:rsidRDefault="00025ECF" w:rsidP="00025ECF">
      <w:pPr>
        <w:jc w:val="center"/>
        <w:rPr>
          <w:rFonts w:ascii="Times New Roman" w:hAnsi="Times New Roman" w:cs="Times New Roman"/>
          <w:b/>
          <w:sz w:val="24"/>
          <w:szCs w:val="24"/>
          <w:lang w:val="en-US"/>
        </w:rPr>
      </w:pPr>
      <w:r w:rsidRPr="00AF2CD5">
        <w:rPr>
          <w:rFonts w:ascii="Times New Roman" w:hAnsi="Times New Roman" w:cs="Times New Roman"/>
          <w:b/>
          <w:sz w:val="24"/>
          <w:szCs w:val="24"/>
          <w:lang w:val="en-US"/>
        </w:rPr>
        <w:t xml:space="preserve">ISLSSL YOUNG </w:t>
      </w:r>
      <w:r w:rsidR="00FA158B" w:rsidRPr="00AF2CD5">
        <w:rPr>
          <w:rFonts w:ascii="Times New Roman" w:hAnsi="Times New Roman" w:cs="Times New Roman"/>
          <w:b/>
          <w:sz w:val="24"/>
          <w:szCs w:val="24"/>
          <w:lang w:val="en-US"/>
        </w:rPr>
        <w:t xml:space="preserve">LEGAL </w:t>
      </w:r>
      <w:r w:rsidRPr="00AF2CD5">
        <w:rPr>
          <w:rFonts w:ascii="Times New Roman" w:hAnsi="Times New Roman" w:cs="Times New Roman"/>
          <w:b/>
          <w:sz w:val="24"/>
          <w:szCs w:val="24"/>
          <w:lang w:val="en-US"/>
        </w:rPr>
        <w:t>SCHOLARS’ SECTION</w:t>
      </w:r>
    </w:p>
    <w:p w:rsidR="00291845" w:rsidRPr="00AF2CD5" w:rsidRDefault="00025ECF" w:rsidP="00025ECF">
      <w:pPr>
        <w:jc w:val="center"/>
        <w:rPr>
          <w:rFonts w:ascii="Times New Roman" w:hAnsi="Times New Roman" w:cs="Times New Roman"/>
          <w:b/>
          <w:sz w:val="24"/>
          <w:szCs w:val="24"/>
          <w:lang w:val="en-US"/>
        </w:rPr>
      </w:pPr>
      <w:r w:rsidRPr="00AF2CD5">
        <w:rPr>
          <w:rFonts w:ascii="Times New Roman" w:hAnsi="Times New Roman" w:cs="Times New Roman"/>
          <w:b/>
          <w:sz w:val="24"/>
          <w:szCs w:val="24"/>
          <w:lang w:val="en-US"/>
        </w:rPr>
        <w:t>CALL FOR PAPER</w:t>
      </w:r>
    </w:p>
    <w:p w:rsidR="00025ECF" w:rsidRPr="00AF2CD5" w:rsidRDefault="00025ECF" w:rsidP="00025ECF">
      <w:pPr>
        <w:pStyle w:val="Default"/>
        <w:jc w:val="center"/>
        <w:rPr>
          <w:rFonts w:ascii="Times New Roman" w:hAnsi="Times New Roman" w:cs="Times New Roman"/>
          <w:lang w:val="en-US"/>
        </w:rPr>
      </w:pPr>
      <w:r w:rsidRPr="00AF2CD5">
        <w:rPr>
          <w:rFonts w:ascii="Times New Roman" w:hAnsi="Times New Roman" w:cs="Times New Roman"/>
          <w:b/>
          <w:bCs/>
          <w:lang w:val="en-US"/>
        </w:rPr>
        <w:t>TO THE NATIONAL ASSOCIATIONS OF</w:t>
      </w:r>
    </w:p>
    <w:p w:rsidR="00025ECF" w:rsidRPr="00AF2CD5" w:rsidRDefault="00025ECF" w:rsidP="00025ECF">
      <w:pPr>
        <w:pStyle w:val="Nessunaspaziatura"/>
        <w:jc w:val="center"/>
        <w:rPr>
          <w:rFonts w:ascii="Times New Roman" w:hAnsi="Times New Roman"/>
          <w:sz w:val="24"/>
          <w:szCs w:val="24"/>
          <w:lang w:val="en-US"/>
        </w:rPr>
      </w:pPr>
      <w:r w:rsidRPr="00AF2CD5">
        <w:rPr>
          <w:rFonts w:ascii="Times New Roman" w:hAnsi="Times New Roman"/>
          <w:b/>
          <w:bCs/>
          <w:sz w:val="24"/>
          <w:szCs w:val="24"/>
          <w:lang w:val="en-US"/>
        </w:rPr>
        <w:t>THE INTERNATIONAL SOCIETY FOR LABOUR AND SOCIAL SECURITY LAW</w:t>
      </w:r>
    </w:p>
    <w:p w:rsidR="00025ECF" w:rsidRPr="00AF2CD5" w:rsidRDefault="00025ECF" w:rsidP="00025ECF">
      <w:pPr>
        <w:pStyle w:val="Nessunaspaziatura"/>
        <w:ind w:left="5664" w:firstLine="708"/>
        <w:rPr>
          <w:rFonts w:ascii="Times New Roman" w:hAnsi="Times New Roman"/>
          <w:sz w:val="24"/>
          <w:szCs w:val="24"/>
          <w:lang w:val="en-US"/>
        </w:rPr>
      </w:pPr>
    </w:p>
    <w:p w:rsidR="00025ECF" w:rsidRPr="00B31FC0" w:rsidRDefault="00B31FC0" w:rsidP="00025ECF">
      <w:pPr>
        <w:pStyle w:val="Nessunaspaziatura"/>
        <w:ind w:left="5664" w:firstLine="708"/>
        <w:rPr>
          <w:rFonts w:ascii="Times New Roman" w:hAnsi="Times New Roman"/>
          <w:color w:val="FF0000"/>
          <w:sz w:val="24"/>
          <w:szCs w:val="24"/>
          <w:lang w:val="en-US"/>
        </w:rPr>
      </w:pPr>
      <w:r w:rsidRPr="00B31FC0">
        <w:rPr>
          <w:rFonts w:ascii="Times New Roman" w:hAnsi="Times New Roman"/>
          <w:color w:val="000000" w:themeColor="text1"/>
          <w:sz w:val="24"/>
          <w:szCs w:val="24"/>
          <w:lang w:val="en-US"/>
        </w:rPr>
        <w:tab/>
      </w:r>
      <w:r w:rsidRPr="00B31FC0">
        <w:rPr>
          <w:rFonts w:ascii="Times New Roman" w:hAnsi="Times New Roman"/>
          <w:color w:val="000000" w:themeColor="text1"/>
          <w:sz w:val="24"/>
          <w:szCs w:val="24"/>
          <w:lang w:val="en-US"/>
        </w:rPr>
        <w:tab/>
      </w:r>
      <w:r w:rsidR="004278FC" w:rsidRPr="00B31FC0">
        <w:rPr>
          <w:rFonts w:ascii="Times New Roman" w:hAnsi="Times New Roman"/>
          <w:color w:val="000000" w:themeColor="text1"/>
          <w:sz w:val="24"/>
          <w:szCs w:val="24"/>
          <w:lang w:val="en-US"/>
        </w:rPr>
        <w:t xml:space="preserve">   9</w:t>
      </w:r>
      <w:r w:rsidR="004278FC" w:rsidRPr="00B31FC0">
        <w:rPr>
          <w:rFonts w:ascii="Times New Roman" w:hAnsi="Times New Roman"/>
          <w:color w:val="000000" w:themeColor="text1"/>
          <w:sz w:val="24"/>
          <w:szCs w:val="24"/>
          <w:vertAlign w:val="superscript"/>
          <w:lang w:val="en-US"/>
        </w:rPr>
        <w:t>th</w:t>
      </w:r>
      <w:r w:rsidR="004278FC" w:rsidRPr="00B31FC0">
        <w:rPr>
          <w:rFonts w:ascii="Times New Roman" w:hAnsi="Times New Roman"/>
          <w:color w:val="000000" w:themeColor="text1"/>
          <w:sz w:val="24"/>
          <w:szCs w:val="24"/>
          <w:lang w:val="en-US"/>
        </w:rPr>
        <w:t xml:space="preserve"> </w:t>
      </w:r>
      <w:r w:rsidRPr="00B31FC0">
        <w:rPr>
          <w:rFonts w:ascii="Times New Roman" w:hAnsi="Times New Roman"/>
          <w:color w:val="000000" w:themeColor="text1"/>
          <w:sz w:val="24"/>
          <w:szCs w:val="24"/>
          <w:lang w:val="en-US"/>
        </w:rPr>
        <w:t>January 2019</w:t>
      </w:r>
    </w:p>
    <w:p w:rsidR="00025ECF" w:rsidRPr="00AF2CD5" w:rsidRDefault="00025ECF" w:rsidP="00025ECF">
      <w:pPr>
        <w:pStyle w:val="Nessunaspaziatura"/>
        <w:rPr>
          <w:rFonts w:ascii="Times New Roman" w:hAnsi="Times New Roman"/>
          <w:sz w:val="24"/>
          <w:szCs w:val="24"/>
          <w:lang w:val="en-US"/>
        </w:rPr>
      </w:pPr>
    </w:p>
    <w:p w:rsidR="00025ECF" w:rsidRPr="00DE4E2F" w:rsidRDefault="001F183F" w:rsidP="00DE4E2F">
      <w:pPr>
        <w:pStyle w:val="Nessunaspaziatura"/>
        <w:jc w:val="both"/>
        <w:rPr>
          <w:rFonts w:ascii="Times New Roman" w:hAnsi="Times New Roman"/>
          <w:sz w:val="28"/>
          <w:szCs w:val="28"/>
          <w:lang w:val="en-US"/>
        </w:rPr>
      </w:pPr>
      <w:r w:rsidRPr="00DE4E2F">
        <w:rPr>
          <w:rFonts w:ascii="Times New Roman" w:hAnsi="Times New Roman"/>
          <w:sz w:val="28"/>
          <w:szCs w:val="28"/>
          <w:lang w:val="en-US"/>
        </w:rPr>
        <w:t>Dear colleagues,</w:t>
      </w:r>
    </w:p>
    <w:p w:rsidR="001F183F" w:rsidRPr="00DE4E2F" w:rsidRDefault="001F183F" w:rsidP="00DE4E2F">
      <w:pPr>
        <w:pStyle w:val="Nessunaspaziatura"/>
        <w:jc w:val="both"/>
        <w:rPr>
          <w:rFonts w:ascii="Times New Roman" w:hAnsi="Times New Roman"/>
          <w:sz w:val="28"/>
          <w:szCs w:val="28"/>
          <w:lang w:val="en-US"/>
        </w:rPr>
      </w:pPr>
    </w:p>
    <w:p w:rsidR="00B31FC0" w:rsidRPr="00DE4E2F" w:rsidRDefault="001F183F" w:rsidP="00DE4E2F">
      <w:pPr>
        <w:pStyle w:val="Default"/>
        <w:jc w:val="both"/>
        <w:rPr>
          <w:rFonts w:ascii="Times New Roman" w:hAnsi="Times New Roman" w:cs="Times New Roman"/>
          <w:sz w:val="28"/>
          <w:szCs w:val="28"/>
          <w:lang w:val="en-US"/>
        </w:rPr>
      </w:pPr>
      <w:r w:rsidRPr="00DE4E2F">
        <w:rPr>
          <w:rFonts w:ascii="Times New Roman" w:hAnsi="Times New Roman" w:cs="Times New Roman"/>
          <w:sz w:val="28"/>
          <w:szCs w:val="28"/>
          <w:lang w:val="en-US"/>
        </w:rPr>
        <w:t xml:space="preserve">the </w:t>
      </w:r>
      <w:r w:rsidR="00B31FC0" w:rsidRPr="00DE4E2F">
        <w:rPr>
          <w:rFonts w:ascii="Times New Roman" w:hAnsi="Times New Roman" w:cs="Times New Roman"/>
          <w:bCs/>
          <w:sz w:val="28"/>
          <w:szCs w:val="28"/>
          <w:lang w:val="en-US"/>
        </w:rPr>
        <w:t>6th</w:t>
      </w:r>
      <w:r w:rsidRPr="00DE4E2F">
        <w:rPr>
          <w:rFonts w:ascii="Times New Roman" w:hAnsi="Times New Roman" w:cs="Times New Roman"/>
          <w:bCs/>
          <w:sz w:val="28"/>
          <w:szCs w:val="28"/>
          <w:lang w:val="en-US"/>
        </w:rPr>
        <w:t xml:space="preserve"> International Seminar on International and Comparative Labour Law will take place in Venice, </w:t>
      </w:r>
      <w:r w:rsidR="00B31FC0" w:rsidRPr="00DE4E2F">
        <w:rPr>
          <w:rFonts w:ascii="Times New Roman" w:hAnsi="Times New Roman" w:cs="Times New Roman"/>
          <w:bCs/>
          <w:sz w:val="28"/>
          <w:szCs w:val="28"/>
          <w:lang w:val="en-US"/>
        </w:rPr>
        <w:t xml:space="preserve">at </w:t>
      </w:r>
      <w:proofErr w:type="spellStart"/>
      <w:r w:rsidR="003375B1" w:rsidRPr="00DE4E2F">
        <w:rPr>
          <w:rFonts w:ascii="Times New Roman" w:hAnsi="Times New Roman" w:cs="Times New Roman"/>
          <w:sz w:val="28"/>
          <w:szCs w:val="28"/>
          <w:lang w:val="en-US"/>
        </w:rPr>
        <w:t>Cà</w:t>
      </w:r>
      <w:proofErr w:type="spellEnd"/>
      <w:r w:rsidR="003375B1" w:rsidRPr="00DE4E2F">
        <w:rPr>
          <w:rFonts w:ascii="Times New Roman" w:hAnsi="Times New Roman" w:cs="Times New Roman"/>
          <w:sz w:val="28"/>
          <w:szCs w:val="28"/>
          <w:lang w:val="en-US"/>
        </w:rPr>
        <w:t xml:space="preserve"> Foscari</w:t>
      </w:r>
      <w:r w:rsidRPr="00DE4E2F">
        <w:rPr>
          <w:rFonts w:ascii="Times New Roman" w:hAnsi="Times New Roman" w:cs="Times New Roman"/>
          <w:sz w:val="28"/>
          <w:szCs w:val="28"/>
          <w:lang w:val="en-US"/>
        </w:rPr>
        <w:t xml:space="preserve"> Univer</w:t>
      </w:r>
      <w:r w:rsidR="00B31FC0" w:rsidRPr="00DE4E2F">
        <w:rPr>
          <w:rFonts w:ascii="Times New Roman" w:hAnsi="Times New Roman" w:cs="Times New Roman"/>
          <w:sz w:val="28"/>
          <w:szCs w:val="28"/>
          <w:lang w:val="en-US"/>
        </w:rPr>
        <w:t>s</w:t>
      </w:r>
      <w:r w:rsidRPr="00DE4E2F">
        <w:rPr>
          <w:rFonts w:ascii="Times New Roman" w:hAnsi="Times New Roman" w:cs="Times New Roman"/>
          <w:sz w:val="28"/>
          <w:szCs w:val="28"/>
          <w:lang w:val="en-US"/>
        </w:rPr>
        <w:t xml:space="preserve">ity on </w:t>
      </w:r>
      <w:r w:rsidR="00B31FC0" w:rsidRPr="00DE4E2F">
        <w:rPr>
          <w:rFonts w:ascii="Times New Roman" w:hAnsi="Times New Roman" w:cs="Times New Roman"/>
          <w:b/>
          <w:sz w:val="28"/>
          <w:szCs w:val="28"/>
          <w:lang w:val="en-US"/>
        </w:rPr>
        <w:t>27-</w:t>
      </w:r>
      <w:r w:rsidR="00036485">
        <w:rPr>
          <w:rFonts w:ascii="Times New Roman" w:hAnsi="Times New Roman" w:cs="Times New Roman"/>
          <w:b/>
          <w:sz w:val="28"/>
          <w:szCs w:val="28"/>
          <w:lang w:val="en-US"/>
        </w:rPr>
        <w:t>3</w:t>
      </w:r>
      <w:r w:rsidR="00B31FC0" w:rsidRPr="00DE4E2F">
        <w:rPr>
          <w:rFonts w:ascii="Times New Roman" w:hAnsi="Times New Roman" w:cs="Times New Roman"/>
          <w:b/>
          <w:sz w:val="28"/>
          <w:szCs w:val="28"/>
          <w:lang w:val="en-US"/>
        </w:rPr>
        <w:t>1 May 2019</w:t>
      </w:r>
      <w:r w:rsidRPr="00DE4E2F">
        <w:rPr>
          <w:rFonts w:ascii="Times New Roman" w:hAnsi="Times New Roman" w:cs="Times New Roman"/>
          <w:sz w:val="28"/>
          <w:szCs w:val="28"/>
          <w:lang w:val="en-US"/>
        </w:rPr>
        <w:t>.</w:t>
      </w:r>
      <w:r w:rsidR="003375B1" w:rsidRPr="00DE4E2F">
        <w:rPr>
          <w:rFonts w:ascii="Times New Roman" w:hAnsi="Times New Roman" w:cs="Times New Roman"/>
          <w:sz w:val="28"/>
          <w:szCs w:val="28"/>
          <w:lang w:val="en-US"/>
        </w:rPr>
        <w:t xml:space="preserve"> </w:t>
      </w:r>
    </w:p>
    <w:p w:rsidR="00B31FC0" w:rsidRPr="00DE4E2F" w:rsidRDefault="00B31FC0" w:rsidP="00DE4E2F">
      <w:pPr>
        <w:pStyle w:val="Default"/>
        <w:jc w:val="both"/>
        <w:rPr>
          <w:rFonts w:ascii="Times New Roman" w:hAnsi="Times New Roman" w:cs="Times New Roman"/>
          <w:sz w:val="28"/>
          <w:szCs w:val="28"/>
          <w:lang w:val="en-US"/>
        </w:rPr>
      </w:pPr>
    </w:p>
    <w:p w:rsidR="00B31FC0" w:rsidRPr="00DE4E2F" w:rsidRDefault="003375B1" w:rsidP="00DE4E2F">
      <w:pPr>
        <w:pStyle w:val="Default"/>
        <w:jc w:val="both"/>
        <w:rPr>
          <w:rFonts w:ascii="Times New Roman" w:hAnsi="Times New Roman" w:cs="Times New Roman"/>
          <w:sz w:val="28"/>
          <w:szCs w:val="28"/>
          <w:lang w:val="en-US"/>
        </w:rPr>
      </w:pPr>
      <w:r w:rsidRPr="00DE4E2F">
        <w:rPr>
          <w:rFonts w:ascii="Times New Roman" w:hAnsi="Times New Roman" w:cs="Times New Roman"/>
          <w:sz w:val="28"/>
          <w:szCs w:val="28"/>
          <w:lang w:val="en-US"/>
        </w:rPr>
        <w:t>Th</w:t>
      </w:r>
      <w:r w:rsidR="00334B0B" w:rsidRPr="00DE4E2F">
        <w:rPr>
          <w:rFonts w:ascii="Times New Roman" w:hAnsi="Times New Roman" w:cs="Times New Roman"/>
          <w:sz w:val="28"/>
          <w:szCs w:val="28"/>
          <w:lang w:val="en-US"/>
        </w:rPr>
        <w:t>e 201</w:t>
      </w:r>
      <w:r w:rsidR="00B31FC0" w:rsidRPr="00DE4E2F">
        <w:rPr>
          <w:rFonts w:ascii="Times New Roman" w:hAnsi="Times New Roman" w:cs="Times New Roman"/>
          <w:sz w:val="28"/>
          <w:szCs w:val="28"/>
          <w:lang w:val="en-US"/>
        </w:rPr>
        <w:t>9</w:t>
      </w:r>
      <w:r w:rsidR="008B7286" w:rsidRPr="00DE4E2F">
        <w:rPr>
          <w:rFonts w:ascii="Times New Roman" w:hAnsi="Times New Roman" w:cs="Times New Roman"/>
          <w:sz w:val="28"/>
          <w:szCs w:val="28"/>
          <w:lang w:val="en-US"/>
        </w:rPr>
        <w:t xml:space="preserve"> edition of</w:t>
      </w:r>
      <w:r w:rsidRPr="00DE4E2F">
        <w:rPr>
          <w:rFonts w:ascii="Times New Roman" w:hAnsi="Times New Roman" w:cs="Times New Roman"/>
          <w:sz w:val="28"/>
          <w:szCs w:val="28"/>
          <w:lang w:val="en-US"/>
        </w:rPr>
        <w:t xml:space="preserve"> the Seminar w</w:t>
      </w:r>
      <w:r w:rsidR="00334B0B" w:rsidRPr="00DE4E2F">
        <w:rPr>
          <w:rFonts w:ascii="Times New Roman" w:hAnsi="Times New Roman" w:cs="Times New Roman"/>
          <w:sz w:val="28"/>
          <w:szCs w:val="28"/>
          <w:lang w:val="en-US"/>
        </w:rPr>
        <w:t>ill be dedicated to the issue of</w:t>
      </w:r>
      <w:r w:rsidR="00025ECF" w:rsidRPr="00DE4E2F">
        <w:rPr>
          <w:rFonts w:ascii="Times New Roman" w:hAnsi="Times New Roman" w:cs="Times New Roman"/>
          <w:sz w:val="28"/>
          <w:szCs w:val="28"/>
          <w:lang w:val="en-US"/>
        </w:rPr>
        <w:t xml:space="preserve"> </w:t>
      </w:r>
      <w:r w:rsidR="00B31FC0" w:rsidRPr="00DE4E2F">
        <w:rPr>
          <w:rFonts w:ascii="Times New Roman" w:hAnsi="Times New Roman" w:cs="Times New Roman"/>
          <w:sz w:val="28"/>
          <w:szCs w:val="28"/>
          <w:lang w:val="en-US"/>
        </w:rPr>
        <w:t>“</w:t>
      </w:r>
      <w:r w:rsidR="00B31FC0" w:rsidRPr="00DE4E2F">
        <w:rPr>
          <w:rFonts w:ascii="Times New Roman" w:hAnsi="Times New Roman" w:cs="Times New Roman"/>
          <w:i/>
          <w:sz w:val="28"/>
          <w:szCs w:val="28"/>
          <w:lang w:val="en-US"/>
        </w:rPr>
        <w:t xml:space="preserve">The Future of Work. Labour Law and </w:t>
      </w:r>
      <w:r w:rsidR="00DE4E2F">
        <w:rPr>
          <w:rFonts w:ascii="Times New Roman" w:hAnsi="Times New Roman" w:cs="Times New Roman"/>
          <w:i/>
          <w:sz w:val="28"/>
          <w:szCs w:val="28"/>
          <w:lang w:val="en-US"/>
        </w:rPr>
        <w:t xml:space="preserve">Industrial Relations </w:t>
      </w:r>
      <w:r w:rsidR="00B31FC0" w:rsidRPr="00DE4E2F">
        <w:rPr>
          <w:rFonts w:ascii="Times New Roman" w:hAnsi="Times New Roman" w:cs="Times New Roman"/>
          <w:i/>
          <w:sz w:val="28"/>
          <w:szCs w:val="28"/>
          <w:lang w:val="en-US"/>
        </w:rPr>
        <w:t>in the Digital Era</w:t>
      </w:r>
      <w:r w:rsidR="00B31FC0" w:rsidRPr="00DE4E2F">
        <w:rPr>
          <w:rFonts w:ascii="Times New Roman" w:hAnsi="Times New Roman" w:cs="Times New Roman"/>
          <w:sz w:val="28"/>
          <w:szCs w:val="28"/>
          <w:lang w:val="en-US"/>
        </w:rPr>
        <w:t>”.</w:t>
      </w:r>
    </w:p>
    <w:p w:rsidR="003322A2" w:rsidRPr="00DE4E2F" w:rsidRDefault="003322A2" w:rsidP="00DE4E2F">
      <w:pPr>
        <w:pStyle w:val="Default"/>
        <w:ind w:firstLine="708"/>
        <w:jc w:val="both"/>
        <w:rPr>
          <w:rFonts w:ascii="Times New Roman" w:hAnsi="Times New Roman" w:cs="Times New Roman"/>
          <w:bCs/>
          <w:sz w:val="28"/>
          <w:szCs w:val="28"/>
          <w:lang w:val="en-US"/>
        </w:rPr>
      </w:pPr>
    </w:p>
    <w:p w:rsidR="003735DE" w:rsidRPr="00DE4E2F" w:rsidRDefault="00334B0B" w:rsidP="00DE4E2F">
      <w:pPr>
        <w:pStyle w:val="Default"/>
        <w:ind w:firstLine="708"/>
        <w:jc w:val="both"/>
        <w:rPr>
          <w:rFonts w:ascii="Times New Roman" w:hAnsi="Times New Roman" w:cs="Times New Roman"/>
          <w:bCs/>
          <w:iCs/>
          <w:sz w:val="28"/>
          <w:szCs w:val="28"/>
          <w:lang w:val="en-US"/>
        </w:rPr>
      </w:pPr>
      <w:r w:rsidRPr="00DE4E2F">
        <w:rPr>
          <w:rFonts w:ascii="Times New Roman" w:hAnsi="Times New Roman" w:cs="Times New Roman"/>
          <w:bCs/>
          <w:iCs/>
          <w:sz w:val="28"/>
          <w:szCs w:val="28"/>
          <w:lang w:val="en-US"/>
        </w:rPr>
        <w:t>A</w:t>
      </w:r>
      <w:r w:rsidR="00B67DE4" w:rsidRPr="00DE4E2F">
        <w:rPr>
          <w:rFonts w:ascii="Times New Roman" w:hAnsi="Times New Roman" w:cs="Times New Roman"/>
          <w:bCs/>
          <w:iCs/>
          <w:sz w:val="28"/>
          <w:szCs w:val="28"/>
          <w:lang w:val="en-US"/>
        </w:rPr>
        <w:t xml:space="preserve">ll </w:t>
      </w:r>
      <w:r w:rsidR="001F183F" w:rsidRPr="00DE4E2F">
        <w:rPr>
          <w:rFonts w:ascii="Times New Roman" w:hAnsi="Times New Roman" w:cs="Times New Roman"/>
          <w:bCs/>
          <w:iCs/>
          <w:sz w:val="28"/>
          <w:szCs w:val="28"/>
          <w:lang w:val="en-US"/>
        </w:rPr>
        <w:t>Seminar’s</w:t>
      </w:r>
      <w:r w:rsidR="00FA158B" w:rsidRPr="00DE4E2F">
        <w:rPr>
          <w:rFonts w:ascii="Times New Roman" w:hAnsi="Times New Roman" w:cs="Times New Roman"/>
          <w:bCs/>
          <w:iCs/>
          <w:sz w:val="28"/>
          <w:szCs w:val="28"/>
          <w:lang w:val="en-US"/>
        </w:rPr>
        <w:t xml:space="preserve"> </w:t>
      </w:r>
      <w:r w:rsidR="00B67DE4" w:rsidRPr="00DE4E2F">
        <w:rPr>
          <w:rFonts w:ascii="Times New Roman" w:hAnsi="Times New Roman" w:cs="Times New Roman"/>
          <w:bCs/>
          <w:iCs/>
          <w:sz w:val="28"/>
          <w:szCs w:val="28"/>
          <w:lang w:val="en-US"/>
        </w:rPr>
        <w:t>participants</w:t>
      </w:r>
      <w:r w:rsidR="00FA158B" w:rsidRPr="00DE4E2F">
        <w:rPr>
          <w:rFonts w:ascii="Times New Roman" w:hAnsi="Times New Roman" w:cs="Times New Roman"/>
          <w:bCs/>
          <w:iCs/>
          <w:sz w:val="28"/>
          <w:szCs w:val="28"/>
          <w:lang w:val="en-US"/>
        </w:rPr>
        <w:t xml:space="preserve"> </w:t>
      </w:r>
      <w:r w:rsidR="00B67DE4" w:rsidRPr="00DE4E2F">
        <w:rPr>
          <w:rFonts w:ascii="Times New Roman" w:hAnsi="Times New Roman" w:cs="Times New Roman"/>
          <w:bCs/>
          <w:iCs/>
          <w:sz w:val="28"/>
          <w:szCs w:val="28"/>
          <w:lang w:val="en-US"/>
        </w:rPr>
        <w:t xml:space="preserve">are invited to take an active part in the </w:t>
      </w:r>
      <w:r w:rsidR="00FA158B" w:rsidRPr="00DE4E2F">
        <w:rPr>
          <w:rFonts w:ascii="Times New Roman" w:hAnsi="Times New Roman" w:cs="Times New Roman"/>
          <w:bCs/>
          <w:iCs/>
          <w:sz w:val="28"/>
          <w:szCs w:val="28"/>
          <w:lang w:val="en-US"/>
        </w:rPr>
        <w:t>discussion</w:t>
      </w:r>
      <w:r w:rsidR="006D5F1D" w:rsidRPr="00DE4E2F">
        <w:rPr>
          <w:rFonts w:ascii="Times New Roman" w:hAnsi="Times New Roman" w:cs="Times New Roman"/>
          <w:bCs/>
          <w:iCs/>
          <w:sz w:val="28"/>
          <w:szCs w:val="28"/>
          <w:lang w:val="en-US"/>
        </w:rPr>
        <w:t xml:space="preserve"> </w:t>
      </w:r>
      <w:r w:rsidR="00FA158B" w:rsidRPr="00DE4E2F">
        <w:rPr>
          <w:rFonts w:ascii="Times New Roman" w:hAnsi="Times New Roman" w:cs="Times New Roman"/>
          <w:bCs/>
          <w:iCs/>
          <w:sz w:val="28"/>
          <w:szCs w:val="28"/>
          <w:lang w:val="en-US"/>
        </w:rPr>
        <w:t xml:space="preserve">from </w:t>
      </w:r>
      <w:r w:rsidR="006D5F1D" w:rsidRPr="00DE4E2F">
        <w:rPr>
          <w:rFonts w:ascii="Times New Roman" w:hAnsi="Times New Roman" w:cs="Times New Roman"/>
          <w:bCs/>
          <w:iCs/>
          <w:sz w:val="28"/>
          <w:szCs w:val="28"/>
          <w:lang w:val="en-US"/>
        </w:rPr>
        <w:t>an interdisciplinary perspective</w:t>
      </w:r>
      <w:r w:rsidR="003735DE" w:rsidRPr="00DE4E2F">
        <w:rPr>
          <w:rFonts w:ascii="Times New Roman" w:hAnsi="Times New Roman" w:cs="Times New Roman"/>
          <w:bCs/>
          <w:iCs/>
          <w:sz w:val="28"/>
          <w:szCs w:val="28"/>
          <w:lang w:val="en-US"/>
        </w:rPr>
        <w:t xml:space="preserve">. </w:t>
      </w:r>
    </w:p>
    <w:p w:rsidR="003322A2" w:rsidRPr="00DE4E2F" w:rsidRDefault="003322A2" w:rsidP="00DE4E2F">
      <w:pPr>
        <w:pStyle w:val="Default"/>
        <w:ind w:firstLine="708"/>
        <w:jc w:val="both"/>
        <w:rPr>
          <w:rFonts w:ascii="Times New Roman" w:hAnsi="Times New Roman" w:cs="Times New Roman"/>
          <w:bCs/>
          <w:iCs/>
          <w:sz w:val="28"/>
          <w:szCs w:val="28"/>
          <w:lang w:val="en-US"/>
        </w:rPr>
      </w:pPr>
    </w:p>
    <w:p w:rsidR="00B22F19" w:rsidRPr="00DE4E2F" w:rsidRDefault="00B22F19" w:rsidP="00DE4E2F">
      <w:pPr>
        <w:pStyle w:val="Default"/>
        <w:ind w:firstLine="708"/>
        <w:jc w:val="both"/>
        <w:rPr>
          <w:rFonts w:ascii="Times New Roman" w:hAnsi="Times New Roman" w:cs="Times New Roman"/>
          <w:bCs/>
          <w:iCs/>
          <w:sz w:val="28"/>
          <w:szCs w:val="28"/>
          <w:lang w:val="en-US"/>
        </w:rPr>
      </w:pPr>
      <w:r w:rsidRPr="00DE4E2F">
        <w:rPr>
          <w:rFonts w:ascii="Times New Roman" w:hAnsi="Times New Roman" w:cs="Times New Roman"/>
          <w:bCs/>
          <w:iCs/>
          <w:sz w:val="28"/>
          <w:szCs w:val="28"/>
          <w:lang w:val="en-US"/>
        </w:rPr>
        <w:t xml:space="preserve">In particular, </w:t>
      </w:r>
      <w:r w:rsidR="00FA158B" w:rsidRPr="00DE4E2F">
        <w:rPr>
          <w:rFonts w:ascii="Times New Roman" w:hAnsi="Times New Roman" w:cs="Times New Roman"/>
          <w:bCs/>
          <w:iCs/>
          <w:sz w:val="28"/>
          <w:szCs w:val="28"/>
          <w:lang w:val="en-US"/>
        </w:rPr>
        <w:t xml:space="preserve">on </w:t>
      </w:r>
      <w:r w:rsidRPr="00DE4E2F">
        <w:rPr>
          <w:rFonts w:ascii="Times New Roman" w:hAnsi="Times New Roman" w:cs="Times New Roman"/>
          <w:bCs/>
          <w:iCs/>
          <w:sz w:val="28"/>
          <w:szCs w:val="28"/>
          <w:lang w:val="en-US"/>
        </w:rPr>
        <w:t>Friday</w:t>
      </w:r>
      <w:r w:rsidR="00FA158B" w:rsidRPr="00DE4E2F">
        <w:rPr>
          <w:rFonts w:ascii="Times New Roman" w:hAnsi="Times New Roman" w:cs="Times New Roman"/>
          <w:bCs/>
          <w:iCs/>
          <w:sz w:val="28"/>
          <w:szCs w:val="28"/>
          <w:lang w:val="en-US"/>
        </w:rPr>
        <w:t>,</w:t>
      </w:r>
      <w:r w:rsidR="00A92124" w:rsidRPr="00DE4E2F">
        <w:rPr>
          <w:rFonts w:ascii="Times New Roman" w:hAnsi="Times New Roman" w:cs="Times New Roman"/>
          <w:bCs/>
          <w:iCs/>
          <w:sz w:val="28"/>
          <w:szCs w:val="28"/>
          <w:lang w:val="en-US"/>
        </w:rPr>
        <w:t xml:space="preserve"> </w:t>
      </w:r>
      <w:r w:rsidR="00B31FC0" w:rsidRPr="00DE4E2F">
        <w:rPr>
          <w:rFonts w:ascii="Times New Roman" w:hAnsi="Times New Roman" w:cs="Times New Roman"/>
          <w:bCs/>
          <w:iCs/>
          <w:sz w:val="28"/>
          <w:szCs w:val="28"/>
          <w:lang w:val="en-US"/>
        </w:rPr>
        <w:t>31</w:t>
      </w:r>
      <w:r w:rsidR="00B31FC0" w:rsidRPr="00DE4E2F">
        <w:rPr>
          <w:rFonts w:ascii="Times New Roman" w:hAnsi="Times New Roman" w:cs="Times New Roman"/>
          <w:bCs/>
          <w:iCs/>
          <w:sz w:val="28"/>
          <w:szCs w:val="28"/>
          <w:vertAlign w:val="superscript"/>
          <w:lang w:val="en-US"/>
        </w:rPr>
        <w:t>st</w:t>
      </w:r>
      <w:r w:rsidR="00B31FC0" w:rsidRPr="00DE4E2F">
        <w:rPr>
          <w:rFonts w:ascii="Times New Roman" w:hAnsi="Times New Roman" w:cs="Times New Roman"/>
          <w:bCs/>
          <w:iCs/>
          <w:sz w:val="28"/>
          <w:szCs w:val="28"/>
          <w:lang w:val="en-US"/>
        </w:rPr>
        <w:t xml:space="preserve"> May </w:t>
      </w:r>
      <w:r w:rsidRPr="00DE4E2F">
        <w:rPr>
          <w:rFonts w:ascii="Times New Roman" w:hAnsi="Times New Roman" w:cs="Times New Roman"/>
          <w:bCs/>
          <w:iCs/>
          <w:sz w:val="28"/>
          <w:szCs w:val="28"/>
          <w:lang w:val="en-US"/>
        </w:rPr>
        <w:t xml:space="preserve">a session </w:t>
      </w:r>
      <w:r w:rsidR="00FA158B" w:rsidRPr="00DE4E2F">
        <w:rPr>
          <w:rFonts w:ascii="Times New Roman" w:hAnsi="Times New Roman" w:cs="Times New Roman"/>
          <w:bCs/>
          <w:iCs/>
          <w:sz w:val="28"/>
          <w:szCs w:val="28"/>
          <w:lang w:val="en-US"/>
        </w:rPr>
        <w:t xml:space="preserve">will be </w:t>
      </w:r>
      <w:r w:rsidRPr="00DE4E2F">
        <w:rPr>
          <w:rFonts w:ascii="Times New Roman" w:hAnsi="Times New Roman" w:cs="Times New Roman"/>
          <w:bCs/>
          <w:iCs/>
          <w:sz w:val="28"/>
          <w:szCs w:val="28"/>
          <w:lang w:val="en-US"/>
        </w:rPr>
        <w:t>dedicated to</w:t>
      </w:r>
      <w:r w:rsidR="00FA158B" w:rsidRPr="00DE4E2F">
        <w:rPr>
          <w:rFonts w:ascii="Times New Roman" w:hAnsi="Times New Roman" w:cs="Times New Roman"/>
          <w:bCs/>
          <w:iCs/>
          <w:sz w:val="28"/>
          <w:szCs w:val="28"/>
          <w:lang w:val="en-US"/>
        </w:rPr>
        <w:t xml:space="preserve"> the </w:t>
      </w:r>
      <w:r w:rsidRPr="00DE4E2F">
        <w:rPr>
          <w:rFonts w:ascii="Times New Roman" w:hAnsi="Times New Roman" w:cs="Times New Roman"/>
          <w:bCs/>
          <w:iCs/>
          <w:sz w:val="28"/>
          <w:szCs w:val="28"/>
          <w:lang w:val="en-US"/>
        </w:rPr>
        <w:t>presentation and d</w:t>
      </w:r>
      <w:r w:rsidR="001F183F" w:rsidRPr="00DE4E2F">
        <w:rPr>
          <w:rFonts w:ascii="Times New Roman" w:hAnsi="Times New Roman" w:cs="Times New Roman"/>
          <w:bCs/>
          <w:iCs/>
          <w:sz w:val="28"/>
          <w:szCs w:val="28"/>
          <w:lang w:val="en-US"/>
        </w:rPr>
        <w:t xml:space="preserve">iscussion </w:t>
      </w:r>
      <w:r w:rsidR="00FA158B" w:rsidRPr="00DE4E2F">
        <w:rPr>
          <w:rFonts w:ascii="Times New Roman" w:hAnsi="Times New Roman" w:cs="Times New Roman"/>
          <w:bCs/>
          <w:iCs/>
          <w:sz w:val="28"/>
          <w:szCs w:val="28"/>
          <w:lang w:val="en-US"/>
        </w:rPr>
        <w:t>o</w:t>
      </w:r>
      <w:r w:rsidR="001F183F" w:rsidRPr="00DE4E2F">
        <w:rPr>
          <w:rFonts w:ascii="Times New Roman" w:hAnsi="Times New Roman" w:cs="Times New Roman"/>
          <w:bCs/>
          <w:iCs/>
          <w:sz w:val="28"/>
          <w:szCs w:val="28"/>
          <w:lang w:val="en-US"/>
        </w:rPr>
        <w:t xml:space="preserve">f </w:t>
      </w:r>
      <w:r w:rsidR="00FA158B" w:rsidRPr="00DE4E2F">
        <w:rPr>
          <w:rFonts w:ascii="Times New Roman" w:hAnsi="Times New Roman" w:cs="Times New Roman"/>
          <w:bCs/>
          <w:iCs/>
          <w:sz w:val="28"/>
          <w:szCs w:val="28"/>
          <w:lang w:val="en-US"/>
        </w:rPr>
        <w:t xml:space="preserve">the </w:t>
      </w:r>
      <w:r w:rsidRPr="00DE4E2F">
        <w:rPr>
          <w:rFonts w:ascii="Times New Roman" w:hAnsi="Times New Roman" w:cs="Times New Roman"/>
          <w:bCs/>
          <w:iCs/>
          <w:sz w:val="28"/>
          <w:szCs w:val="28"/>
          <w:lang w:val="en-US"/>
        </w:rPr>
        <w:t xml:space="preserve">papers presented by the </w:t>
      </w:r>
      <w:r w:rsidR="001F183F" w:rsidRPr="00DE4E2F">
        <w:rPr>
          <w:rFonts w:ascii="Times New Roman" w:hAnsi="Times New Roman" w:cs="Times New Roman"/>
          <w:bCs/>
          <w:iCs/>
          <w:sz w:val="28"/>
          <w:szCs w:val="28"/>
          <w:lang w:val="en-US"/>
        </w:rPr>
        <w:t>Y</w:t>
      </w:r>
      <w:r w:rsidRPr="00DE4E2F">
        <w:rPr>
          <w:rFonts w:ascii="Times New Roman" w:hAnsi="Times New Roman" w:cs="Times New Roman"/>
          <w:bCs/>
          <w:iCs/>
          <w:sz w:val="28"/>
          <w:szCs w:val="28"/>
          <w:lang w:val="en-US"/>
        </w:rPr>
        <w:t>oung</w:t>
      </w:r>
      <w:r w:rsidR="00FA158B" w:rsidRPr="00DE4E2F">
        <w:rPr>
          <w:rFonts w:ascii="Times New Roman" w:hAnsi="Times New Roman" w:cs="Times New Roman"/>
          <w:bCs/>
          <w:iCs/>
          <w:sz w:val="28"/>
          <w:szCs w:val="28"/>
          <w:lang w:val="en-US"/>
        </w:rPr>
        <w:t xml:space="preserve"> Legal</w:t>
      </w:r>
      <w:r w:rsidRPr="00DE4E2F">
        <w:rPr>
          <w:rFonts w:ascii="Times New Roman" w:hAnsi="Times New Roman" w:cs="Times New Roman"/>
          <w:bCs/>
          <w:iCs/>
          <w:sz w:val="28"/>
          <w:szCs w:val="28"/>
          <w:lang w:val="en-US"/>
        </w:rPr>
        <w:t xml:space="preserve"> Scholars</w:t>
      </w:r>
      <w:r w:rsidR="001F183F" w:rsidRPr="00DE4E2F">
        <w:rPr>
          <w:rFonts w:ascii="Times New Roman" w:hAnsi="Times New Roman" w:cs="Times New Roman"/>
          <w:bCs/>
          <w:iCs/>
          <w:sz w:val="28"/>
          <w:szCs w:val="28"/>
          <w:lang w:val="en-US"/>
        </w:rPr>
        <w:t xml:space="preserve"> of the ISLSSL</w:t>
      </w:r>
      <w:r w:rsidRPr="00DE4E2F">
        <w:rPr>
          <w:rFonts w:ascii="Times New Roman" w:hAnsi="Times New Roman" w:cs="Times New Roman"/>
          <w:bCs/>
          <w:iCs/>
          <w:sz w:val="28"/>
          <w:szCs w:val="28"/>
          <w:lang w:val="en-US"/>
        </w:rPr>
        <w:t>.</w:t>
      </w:r>
    </w:p>
    <w:p w:rsidR="003322A2" w:rsidRPr="00DE4E2F" w:rsidRDefault="003322A2" w:rsidP="00DE4E2F">
      <w:pPr>
        <w:pStyle w:val="Default"/>
        <w:ind w:firstLine="708"/>
        <w:jc w:val="both"/>
        <w:rPr>
          <w:rFonts w:ascii="Times New Roman" w:hAnsi="Times New Roman" w:cs="Times New Roman"/>
          <w:bCs/>
          <w:iCs/>
          <w:sz w:val="28"/>
          <w:szCs w:val="28"/>
          <w:lang w:val="en-US"/>
        </w:rPr>
      </w:pPr>
    </w:p>
    <w:p w:rsidR="003322A2" w:rsidRPr="00DE4E2F" w:rsidRDefault="00FA158B" w:rsidP="00DE4E2F">
      <w:pPr>
        <w:pStyle w:val="Default"/>
        <w:ind w:firstLine="708"/>
        <w:jc w:val="both"/>
        <w:rPr>
          <w:rFonts w:ascii="Times New Roman" w:hAnsi="Times New Roman" w:cs="Times New Roman"/>
          <w:bCs/>
          <w:iCs/>
          <w:sz w:val="28"/>
          <w:szCs w:val="28"/>
          <w:lang w:val="en-US"/>
        </w:rPr>
      </w:pPr>
      <w:r w:rsidRPr="00DE4E2F">
        <w:rPr>
          <w:rFonts w:ascii="Times New Roman" w:hAnsi="Times New Roman" w:cs="Times New Roman"/>
          <w:bCs/>
          <w:iCs/>
          <w:sz w:val="28"/>
          <w:szCs w:val="28"/>
          <w:lang w:val="en-US"/>
        </w:rPr>
        <w:t>T</w:t>
      </w:r>
      <w:r w:rsidR="00B22F19" w:rsidRPr="00DE4E2F">
        <w:rPr>
          <w:rFonts w:ascii="Times New Roman" w:hAnsi="Times New Roman" w:cs="Times New Roman"/>
          <w:bCs/>
          <w:iCs/>
          <w:sz w:val="28"/>
          <w:szCs w:val="28"/>
          <w:lang w:val="en-US"/>
        </w:rPr>
        <w:t xml:space="preserve">his call for paper </w:t>
      </w:r>
      <w:r w:rsidRPr="00DE4E2F">
        <w:rPr>
          <w:rFonts w:ascii="Times New Roman" w:hAnsi="Times New Roman" w:cs="Times New Roman"/>
          <w:bCs/>
          <w:iCs/>
          <w:sz w:val="28"/>
          <w:szCs w:val="28"/>
          <w:lang w:val="en-US"/>
        </w:rPr>
        <w:t xml:space="preserve">is </w:t>
      </w:r>
      <w:r w:rsidR="001F183F" w:rsidRPr="00DE4E2F">
        <w:rPr>
          <w:rFonts w:ascii="Times New Roman" w:hAnsi="Times New Roman" w:cs="Times New Roman"/>
          <w:bCs/>
          <w:iCs/>
          <w:sz w:val="28"/>
          <w:szCs w:val="28"/>
          <w:lang w:val="en-US"/>
        </w:rPr>
        <w:t xml:space="preserve">open </w:t>
      </w:r>
      <w:r w:rsidR="00DE4E2F">
        <w:rPr>
          <w:rFonts w:ascii="Times New Roman" w:hAnsi="Times New Roman" w:cs="Times New Roman"/>
          <w:bCs/>
          <w:iCs/>
          <w:sz w:val="28"/>
          <w:szCs w:val="28"/>
          <w:lang w:val="en-US"/>
        </w:rPr>
        <w:t xml:space="preserve">also </w:t>
      </w:r>
      <w:r w:rsidR="001F183F" w:rsidRPr="00DE4E2F">
        <w:rPr>
          <w:rFonts w:ascii="Times New Roman" w:hAnsi="Times New Roman" w:cs="Times New Roman"/>
          <w:bCs/>
          <w:iCs/>
          <w:sz w:val="28"/>
          <w:szCs w:val="28"/>
          <w:lang w:val="en-US"/>
        </w:rPr>
        <w:t xml:space="preserve">to all </w:t>
      </w:r>
      <w:r w:rsidR="00FB337E" w:rsidRPr="00DE4E2F">
        <w:rPr>
          <w:rFonts w:ascii="Times New Roman" w:hAnsi="Times New Roman" w:cs="Times New Roman"/>
          <w:bCs/>
          <w:iCs/>
          <w:sz w:val="28"/>
          <w:szCs w:val="28"/>
          <w:lang w:val="en-US"/>
        </w:rPr>
        <w:t>Young Scholars</w:t>
      </w:r>
      <w:r w:rsidR="00B22F19" w:rsidRPr="00DE4E2F">
        <w:rPr>
          <w:rFonts w:ascii="Times New Roman" w:hAnsi="Times New Roman" w:cs="Times New Roman"/>
          <w:bCs/>
          <w:iCs/>
          <w:sz w:val="28"/>
          <w:szCs w:val="28"/>
          <w:lang w:val="en-US"/>
        </w:rPr>
        <w:t xml:space="preserve"> </w:t>
      </w:r>
      <w:r w:rsidR="001F183F" w:rsidRPr="00DE4E2F">
        <w:rPr>
          <w:rFonts w:ascii="Times New Roman" w:hAnsi="Times New Roman" w:cs="Times New Roman"/>
          <w:bCs/>
          <w:iCs/>
          <w:sz w:val="28"/>
          <w:szCs w:val="28"/>
          <w:lang w:val="en-US"/>
        </w:rPr>
        <w:t xml:space="preserve">who would like to take part in the International Seminar. </w:t>
      </w:r>
    </w:p>
    <w:p w:rsidR="00DE4E2F" w:rsidRPr="00DE4E2F" w:rsidRDefault="00DE4E2F" w:rsidP="00DE4E2F">
      <w:pPr>
        <w:pStyle w:val="Default"/>
        <w:ind w:firstLine="708"/>
        <w:jc w:val="both"/>
        <w:rPr>
          <w:rFonts w:ascii="Times New Roman" w:hAnsi="Times New Roman" w:cs="Times New Roman"/>
          <w:bCs/>
          <w:iCs/>
          <w:sz w:val="28"/>
          <w:szCs w:val="28"/>
          <w:lang w:val="en-US"/>
        </w:rPr>
      </w:pPr>
    </w:p>
    <w:p w:rsidR="00DE4E2F" w:rsidRPr="00DE4E2F" w:rsidRDefault="00A92124" w:rsidP="00DE4E2F">
      <w:pPr>
        <w:pStyle w:val="Default"/>
        <w:ind w:firstLine="708"/>
        <w:jc w:val="both"/>
        <w:rPr>
          <w:rFonts w:ascii="Times New Roman" w:eastAsia="Times New Roman" w:hAnsi="Times New Roman" w:cs="Times New Roman"/>
          <w:color w:val="auto"/>
          <w:sz w:val="28"/>
          <w:szCs w:val="28"/>
          <w:lang w:val="en-US" w:eastAsia="it-IT"/>
        </w:rPr>
      </w:pPr>
      <w:r w:rsidRPr="00DE4E2F">
        <w:rPr>
          <w:rFonts w:ascii="Times New Roman" w:hAnsi="Times New Roman" w:cs="Times New Roman"/>
          <w:bCs/>
          <w:iCs/>
          <w:sz w:val="28"/>
          <w:szCs w:val="28"/>
          <w:lang w:val="en-US"/>
        </w:rPr>
        <w:t xml:space="preserve">Of course, the interested scholars </w:t>
      </w:r>
      <w:r w:rsidR="001F183F" w:rsidRPr="00DE4E2F">
        <w:rPr>
          <w:rFonts w:ascii="Times New Roman" w:hAnsi="Times New Roman" w:cs="Times New Roman"/>
          <w:bCs/>
          <w:iCs/>
          <w:sz w:val="28"/>
          <w:szCs w:val="28"/>
          <w:lang w:val="en-US"/>
        </w:rPr>
        <w:t xml:space="preserve">can also submit additional </w:t>
      </w:r>
      <w:r w:rsidRPr="00DE4E2F">
        <w:rPr>
          <w:rFonts w:ascii="Times New Roman" w:hAnsi="Times New Roman" w:cs="Times New Roman"/>
          <w:bCs/>
          <w:iCs/>
          <w:sz w:val="28"/>
          <w:szCs w:val="28"/>
          <w:lang w:val="en-US"/>
        </w:rPr>
        <w:t>perspectives of analysis</w:t>
      </w:r>
      <w:r w:rsidR="001F183F" w:rsidRPr="00DE4E2F">
        <w:rPr>
          <w:rFonts w:ascii="Times New Roman" w:hAnsi="Times New Roman" w:cs="Times New Roman"/>
          <w:bCs/>
          <w:iCs/>
          <w:sz w:val="28"/>
          <w:szCs w:val="28"/>
          <w:lang w:val="en-US"/>
        </w:rPr>
        <w:t>, but always</w:t>
      </w:r>
      <w:r w:rsidRPr="00DE4E2F">
        <w:rPr>
          <w:rFonts w:ascii="Times New Roman" w:hAnsi="Times New Roman" w:cs="Times New Roman"/>
          <w:bCs/>
          <w:iCs/>
          <w:sz w:val="28"/>
          <w:szCs w:val="28"/>
          <w:lang w:val="en-US"/>
        </w:rPr>
        <w:t xml:space="preserve"> linked to the general </w:t>
      </w:r>
      <w:r w:rsidR="004278FC" w:rsidRPr="00DE4E2F">
        <w:rPr>
          <w:rFonts w:ascii="Times New Roman" w:hAnsi="Times New Roman" w:cs="Times New Roman"/>
          <w:bCs/>
          <w:iCs/>
          <w:sz w:val="28"/>
          <w:szCs w:val="28"/>
          <w:lang w:val="en-US"/>
        </w:rPr>
        <w:t>theme of the Seminar.</w:t>
      </w:r>
      <w:r w:rsidR="00DE4E2F" w:rsidRPr="00DE4E2F">
        <w:rPr>
          <w:rFonts w:ascii="Times New Roman" w:eastAsia="Times New Roman" w:hAnsi="Times New Roman" w:cs="Times New Roman"/>
          <w:color w:val="auto"/>
          <w:sz w:val="28"/>
          <w:szCs w:val="28"/>
          <w:lang w:val="en-US" w:eastAsia="it-IT"/>
        </w:rPr>
        <w:t xml:space="preserve"> </w:t>
      </w:r>
    </w:p>
    <w:p w:rsidR="00A92124" w:rsidRPr="00DE4E2F" w:rsidRDefault="00DE4E2F" w:rsidP="00DE4E2F">
      <w:pPr>
        <w:pStyle w:val="Default"/>
        <w:ind w:firstLine="708"/>
        <w:jc w:val="both"/>
        <w:rPr>
          <w:rFonts w:ascii="Times New Roman" w:hAnsi="Times New Roman" w:cs="Times New Roman"/>
          <w:bCs/>
          <w:iCs/>
          <w:sz w:val="28"/>
          <w:szCs w:val="28"/>
          <w:lang w:val="en-US"/>
        </w:rPr>
      </w:pPr>
      <w:r w:rsidRPr="00D0251A">
        <w:rPr>
          <w:rFonts w:ascii="Times New Roman" w:eastAsia="Times New Roman" w:hAnsi="Times New Roman" w:cs="Times New Roman"/>
          <w:color w:val="auto"/>
          <w:sz w:val="28"/>
          <w:szCs w:val="28"/>
          <w:lang w:val="en-US" w:eastAsia="it-IT"/>
        </w:rPr>
        <w:t xml:space="preserve">Researchers and </w:t>
      </w:r>
      <w:r w:rsidRPr="00DE4E2F">
        <w:rPr>
          <w:rFonts w:ascii="Times New Roman" w:eastAsia="Times New Roman" w:hAnsi="Times New Roman" w:cs="Times New Roman"/>
          <w:color w:val="auto"/>
          <w:sz w:val="28"/>
          <w:szCs w:val="28"/>
          <w:lang w:val="en-US" w:eastAsia="it-IT"/>
        </w:rPr>
        <w:t xml:space="preserve">Young Scholars </w:t>
      </w:r>
      <w:r w:rsidRPr="00D0251A">
        <w:rPr>
          <w:rFonts w:ascii="Times New Roman" w:eastAsia="Times New Roman" w:hAnsi="Times New Roman" w:cs="Times New Roman"/>
          <w:color w:val="auto"/>
          <w:sz w:val="28"/>
          <w:szCs w:val="28"/>
          <w:lang w:val="en-US" w:eastAsia="it-IT"/>
        </w:rPr>
        <w:t>from countries around the world are invited to submit original papers with new and innovative results on scientific, technical and practical experience.</w:t>
      </w:r>
    </w:p>
    <w:p w:rsidR="00DE4E2F" w:rsidRPr="00DE4E2F" w:rsidRDefault="00DE4E2F" w:rsidP="00DE4E2F">
      <w:pPr>
        <w:pStyle w:val="Default"/>
        <w:ind w:firstLine="708"/>
        <w:jc w:val="both"/>
        <w:rPr>
          <w:rFonts w:ascii="Times New Roman" w:hAnsi="Times New Roman" w:cs="Times New Roman"/>
          <w:bCs/>
          <w:iCs/>
          <w:sz w:val="28"/>
          <w:szCs w:val="28"/>
          <w:lang w:val="en-US"/>
        </w:rPr>
      </w:pPr>
    </w:p>
    <w:p w:rsidR="00DE4E2F" w:rsidRPr="00DE4E2F" w:rsidRDefault="00DE4E2F" w:rsidP="00DE4E2F">
      <w:pPr>
        <w:shd w:val="clear" w:color="auto" w:fill="FFFFFF"/>
        <w:spacing w:after="0" w:line="240" w:lineRule="auto"/>
        <w:jc w:val="both"/>
        <w:textAlignment w:val="top"/>
        <w:rPr>
          <w:rFonts w:ascii="Times New Roman" w:eastAsia="Times New Roman" w:hAnsi="Times New Roman" w:cs="Times New Roman"/>
          <w:sz w:val="28"/>
          <w:szCs w:val="28"/>
          <w:lang w:val="en-US" w:eastAsia="it-IT"/>
        </w:rPr>
      </w:pPr>
      <w:r w:rsidRPr="00D0251A">
        <w:rPr>
          <w:rFonts w:ascii="Times New Roman" w:eastAsia="Times New Roman" w:hAnsi="Times New Roman" w:cs="Times New Roman"/>
          <w:sz w:val="28"/>
          <w:szCs w:val="28"/>
          <w:lang w:val="en-US" w:eastAsia="it-IT"/>
        </w:rPr>
        <w:t xml:space="preserve">As is customary for the </w:t>
      </w:r>
      <w:r w:rsidRPr="00DE4E2F">
        <w:rPr>
          <w:rFonts w:ascii="Times New Roman" w:eastAsia="Times New Roman" w:hAnsi="Times New Roman" w:cs="Times New Roman"/>
          <w:sz w:val="28"/>
          <w:szCs w:val="28"/>
          <w:lang w:val="en-US" w:eastAsia="it-IT"/>
        </w:rPr>
        <w:t>ISLSSL</w:t>
      </w:r>
      <w:r w:rsidRPr="00D0251A">
        <w:rPr>
          <w:rFonts w:ascii="Times New Roman" w:eastAsia="Times New Roman" w:hAnsi="Times New Roman" w:cs="Times New Roman"/>
          <w:sz w:val="28"/>
          <w:szCs w:val="28"/>
          <w:lang w:val="en-US" w:eastAsia="it-IT"/>
        </w:rPr>
        <w:t xml:space="preserve">, papers should be quantitative and rigorous. </w:t>
      </w:r>
      <w:r w:rsidRPr="00D0251A">
        <w:rPr>
          <w:rFonts w:ascii="Times New Roman" w:eastAsia="Times New Roman" w:hAnsi="Times New Roman" w:cs="Times New Roman"/>
          <w:sz w:val="28"/>
          <w:szCs w:val="28"/>
          <w:lang w:val="en-US" w:eastAsia="it-IT"/>
        </w:rPr>
        <w:br/>
        <w:t>A (non-exclusive) list of potential conference topics is:</w:t>
      </w:r>
    </w:p>
    <w:p w:rsidR="00DE4E2F" w:rsidRPr="00DE4E2F" w:rsidRDefault="00DE4E2F" w:rsidP="00DE4E2F">
      <w:pPr>
        <w:shd w:val="clear" w:color="auto" w:fill="FFFFFF"/>
        <w:spacing w:after="0" w:line="240" w:lineRule="auto"/>
        <w:jc w:val="both"/>
        <w:textAlignment w:val="top"/>
        <w:rPr>
          <w:rFonts w:ascii="Times New Roman" w:eastAsia="Times New Roman" w:hAnsi="Times New Roman" w:cs="Times New Roman"/>
          <w:sz w:val="28"/>
          <w:szCs w:val="28"/>
          <w:lang w:val="en-US" w:eastAsia="it-IT"/>
        </w:rPr>
      </w:pPr>
    </w:p>
    <w:p w:rsidR="00DE4E2F" w:rsidRPr="00DE4E2F" w:rsidRDefault="00DE4E2F" w:rsidP="00DE4E2F">
      <w:pPr>
        <w:pStyle w:val="Paragrafoelenco"/>
        <w:numPr>
          <w:ilvl w:val="0"/>
          <w:numId w:val="1"/>
        </w:numPr>
        <w:shd w:val="clear" w:color="auto" w:fill="FFFFFF"/>
        <w:spacing w:after="0" w:line="240" w:lineRule="auto"/>
        <w:jc w:val="both"/>
        <w:textAlignment w:val="top"/>
        <w:rPr>
          <w:rFonts w:ascii="Times New Roman" w:eastAsia="Times New Roman" w:hAnsi="Times New Roman" w:cs="Times New Roman"/>
          <w:sz w:val="28"/>
          <w:szCs w:val="28"/>
          <w:lang w:val="en-US" w:eastAsia="it-IT"/>
        </w:rPr>
      </w:pPr>
      <w:r w:rsidRPr="00DE4E2F">
        <w:rPr>
          <w:rFonts w:ascii="Times New Roman" w:eastAsia="Times New Roman" w:hAnsi="Times New Roman" w:cs="Times New Roman"/>
          <w:b/>
          <w:sz w:val="28"/>
          <w:szCs w:val="28"/>
          <w:lang w:val="en-US" w:eastAsia="it-IT"/>
        </w:rPr>
        <w:t xml:space="preserve">The platform </w:t>
      </w:r>
      <w:proofErr w:type="gramStart"/>
      <w:r w:rsidRPr="00DE4E2F">
        <w:rPr>
          <w:rFonts w:ascii="Times New Roman" w:eastAsia="Times New Roman" w:hAnsi="Times New Roman" w:cs="Times New Roman"/>
          <w:b/>
          <w:sz w:val="28"/>
          <w:szCs w:val="28"/>
          <w:lang w:val="en-US" w:eastAsia="it-IT"/>
        </w:rPr>
        <w:t>work</w:t>
      </w:r>
      <w:proofErr w:type="gramEnd"/>
      <w:r w:rsidRPr="00DE4E2F">
        <w:rPr>
          <w:rFonts w:ascii="Times New Roman" w:eastAsia="Times New Roman" w:hAnsi="Times New Roman" w:cs="Times New Roman"/>
          <w:sz w:val="28"/>
          <w:szCs w:val="28"/>
          <w:lang w:val="en-US" w:eastAsia="it-IT"/>
        </w:rPr>
        <w:t xml:space="preserve">. The first question concerns the nature of these working relationships, their identification, the perimeter in which they move, questioning </w:t>
      </w:r>
      <w:r w:rsidRPr="00DE4E2F">
        <w:rPr>
          <w:rFonts w:ascii="Times New Roman" w:eastAsia="Times New Roman" w:hAnsi="Times New Roman" w:cs="Times New Roman"/>
          <w:sz w:val="28"/>
          <w:szCs w:val="28"/>
          <w:lang w:val="en-US" w:eastAsia="it-IT"/>
        </w:rPr>
        <w:lastRenderedPageBreak/>
        <w:t xml:space="preserve">the classic labor law paradigm based on the exchange between a subordinate work and retribution, in the context of a working community and within a circumscribed and identifiable undertaking. The development of the collaborative economy, but even more the </w:t>
      </w:r>
      <w:proofErr w:type="spellStart"/>
      <w:r w:rsidRPr="00DE4E2F">
        <w:rPr>
          <w:rFonts w:ascii="Times New Roman" w:eastAsia="Times New Roman" w:hAnsi="Times New Roman" w:cs="Times New Roman"/>
          <w:sz w:val="28"/>
          <w:szCs w:val="28"/>
          <w:lang w:val="en-US" w:eastAsia="it-IT"/>
        </w:rPr>
        <w:t>digitalisation</w:t>
      </w:r>
      <w:proofErr w:type="spellEnd"/>
      <w:r w:rsidRPr="00DE4E2F">
        <w:rPr>
          <w:rFonts w:ascii="Times New Roman" w:eastAsia="Times New Roman" w:hAnsi="Times New Roman" w:cs="Times New Roman"/>
          <w:sz w:val="28"/>
          <w:szCs w:val="28"/>
          <w:lang w:val="en-US" w:eastAsia="it-IT"/>
        </w:rPr>
        <w:t xml:space="preserve"> of production, contribute to the emergence of new forms of activity, on the border between subordination and autonomy. Are these new forms of subordinate work? or new types of self-employment? Or are these hybrid forms of work referable to the "third categories" that exist in some legal systems? The solutions offered by the jurisprudence are very heterogeneous, and it is difficult to establish ex ante the legal nature of these relationships, given also the heterogeneity of the models of organization of production and work through platforms. For its part, the legislator does not seem ready to provide ad hoc protections dedicated to these workers, as for example the French legislator. Often deprived of the protection of subordinate employment, these "operators" of the digital market do not enjoy the advantages of true independence on the market, ending up adding the disadvantages of both statuses. What are the possible solutions?</w:t>
      </w:r>
    </w:p>
    <w:p w:rsidR="00DE4E2F" w:rsidRPr="00DE4E2F" w:rsidRDefault="00DE4E2F" w:rsidP="00DE4E2F">
      <w:pPr>
        <w:pStyle w:val="Paragrafoelenco"/>
        <w:numPr>
          <w:ilvl w:val="0"/>
          <w:numId w:val="1"/>
        </w:numPr>
        <w:shd w:val="clear" w:color="auto" w:fill="FFFFFF"/>
        <w:spacing w:after="0" w:line="240" w:lineRule="auto"/>
        <w:jc w:val="both"/>
        <w:textAlignment w:val="top"/>
        <w:rPr>
          <w:rFonts w:ascii="Times New Roman" w:eastAsia="Times New Roman" w:hAnsi="Times New Roman" w:cs="Times New Roman"/>
          <w:sz w:val="28"/>
          <w:szCs w:val="28"/>
          <w:lang w:val="en-US" w:eastAsia="it-IT"/>
        </w:rPr>
      </w:pPr>
      <w:r w:rsidRPr="00DE4E2F">
        <w:rPr>
          <w:rFonts w:ascii="Times New Roman" w:eastAsia="Times New Roman" w:hAnsi="Times New Roman" w:cs="Times New Roman"/>
          <w:b/>
          <w:sz w:val="28"/>
          <w:szCs w:val="28"/>
          <w:lang w:val="en-US" w:eastAsia="it-IT"/>
        </w:rPr>
        <w:t>The 4.0 company and the work</w:t>
      </w:r>
      <w:r w:rsidRPr="00DE4E2F">
        <w:rPr>
          <w:rFonts w:ascii="Times New Roman" w:eastAsia="Times New Roman" w:hAnsi="Times New Roman" w:cs="Times New Roman"/>
          <w:sz w:val="28"/>
          <w:szCs w:val="28"/>
          <w:lang w:val="en-US" w:eastAsia="it-IT"/>
        </w:rPr>
        <w:t>. The second theme concerns the impact of digitization on the forms of organization of the company, allowing working methods free from the rigid respect of the "place" and "time" of work as regulated by the classical model of the Fordist enterprise. Smart working, "agile work", forms of work subtracted from the hierarchy and the exercise of unilateral powers open new perspectives for a more "democratic" subordination (as in the case of "agile work" in Italy, which refers to the individual pact between worker and employer the discipline of how to exercise entrepreneurial powers of management and control)? Or, on the contrary, pose new challenges to the regulation and protection of workers, exposed to new forms of exploitation and control, hence the need to think about new rights (such as disconnection)?</w:t>
      </w:r>
      <w:r w:rsidRPr="00DE4E2F">
        <w:rPr>
          <w:rFonts w:ascii="Times New Roman" w:hAnsi="Times New Roman" w:cs="Times New Roman"/>
          <w:sz w:val="28"/>
          <w:szCs w:val="28"/>
          <w:lang w:val="en-US"/>
        </w:rPr>
        <w:t xml:space="preserve"> </w:t>
      </w:r>
      <w:r w:rsidRPr="00DE4E2F">
        <w:rPr>
          <w:rFonts w:ascii="Times New Roman" w:eastAsia="Times New Roman" w:hAnsi="Times New Roman" w:cs="Times New Roman"/>
          <w:sz w:val="28"/>
          <w:szCs w:val="28"/>
          <w:lang w:val="en-US" w:eastAsia="it-IT"/>
        </w:rPr>
        <w:t>Firm 4.0 therefore requires an analysis aimed at verifying, in concrete terms, the new set of interests mediated by the employment contract. In particular, a) the interest in defining the forms of exercise of employers' powers in view of the better reconciliation of life and work times and therefore as a function of an unprecedented co-responsibility of the subordinate worker in defining the procedures for exercising the powers of the employer; b) the interest in the contractual definition of the ways in which the entrepreneurial prerogatives are implemented when the worker realizes the "disintermediate" performance from the standard work environment, in a different form from the normal "insertion" in the business organization.</w:t>
      </w:r>
      <w:r w:rsidRPr="00D0251A">
        <w:rPr>
          <w:rFonts w:ascii="Times New Roman" w:eastAsia="Times New Roman" w:hAnsi="Times New Roman" w:cs="Times New Roman"/>
          <w:sz w:val="28"/>
          <w:szCs w:val="28"/>
          <w:lang w:val="en-US" w:eastAsia="it-IT"/>
        </w:rPr>
        <w:t> </w:t>
      </w:r>
    </w:p>
    <w:p w:rsidR="00DE4E2F" w:rsidRPr="00D0251A" w:rsidRDefault="00DE4E2F" w:rsidP="00DE4E2F">
      <w:pPr>
        <w:pStyle w:val="Paragrafoelenco"/>
        <w:numPr>
          <w:ilvl w:val="0"/>
          <w:numId w:val="1"/>
        </w:numPr>
        <w:shd w:val="clear" w:color="auto" w:fill="FFFFFF"/>
        <w:spacing w:after="0" w:line="240" w:lineRule="auto"/>
        <w:jc w:val="both"/>
        <w:textAlignment w:val="top"/>
        <w:rPr>
          <w:rFonts w:ascii="Times New Roman" w:eastAsia="Times New Roman" w:hAnsi="Times New Roman" w:cs="Times New Roman"/>
          <w:sz w:val="28"/>
          <w:szCs w:val="28"/>
          <w:lang w:val="en-US" w:eastAsia="it-IT"/>
        </w:rPr>
      </w:pPr>
      <w:r w:rsidRPr="00DE4E2F">
        <w:rPr>
          <w:rFonts w:ascii="Times New Roman" w:eastAsia="Times New Roman" w:hAnsi="Times New Roman" w:cs="Times New Roman"/>
          <w:b/>
          <w:sz w:val="28"/>
          <w:szCs w:val="28"/>
          <w:lang w:val="en-US" w:eastAsia="it-IT"/>
        </w:rPr>
        <w:t>The impact of digitization on collective labor relations</w:t>
      </w:r>
      <w:r w:rsidRPr="00DE4E2F">
        <w:rPr>
          <w:rFonts w:ascii="Times New Roman" w:eastAsia="Times New Roman" w:hAnsi="Times New Roman" w:cs="Times New Roman"/>
          <w:sz w:val="28"/>
          <w:szCs w:val="28"/>
          <w:lang w:val="en-US" w:eastAsia="it-IT"/>
        </w:rPr>
        <w:t xml:space="preserve">.  The consequences of digitization on industrial relations is potentially devastating. The breakdown of the working community, the disintermediation made possible by forms of organization of the work of the company 4.0, and even more the "loneliness" of the worker of the platforms, often deprived of collective rights because qualified as non-subordinate, open a very gloomy scenario for industrial relations in the digital enterprise era. Yet new forms of collective representation of the interests </w:t>
      </w:r>
      <w:r w:rsidRPr="00DE4E2F">
        <w:rPr>
          <w:rFonts w:ascii="Times New Roman" w:eastAsia="Times New Roman" w:hAnsi="Times New Roman" w:cs="Times New Roman"/>
          <w:sz w:val="28"/>
          <w:szCs w:val="28"/>
          <w:lang w:val="en-US" w:eastAsia="it-IT"/>
        </w:rPr>
        <w:lastRenderedPageBreak/>
        <w:t>of these workers are emerging. These are new forms of collectivism, which exploit technological means, social media, new forms of union aggregation of atypical and autonomous workers .... Do these new structures of collective representation of interests follow in the footsteps of the old worker trade unionism? or are new logics emerging, outside the traditional trade union channels? what are the most significant experiences in this sector? how are traditional trade unions moving towards the diffusion of digital work?</w:t>
      </w:r>
    </w:p>
    <w:p w:rsidR="00DE4E2F" w:rsidRPr="00DE4E2F" w:rsidRDefault="00DE4E2F" w:rsidP="00DE4E2F">
      <w:pPr>
        <w:shd w:val="clear" w:color="auto" w:fill="FFFFFF"/>
        <w:spacing w:after="0" w:line="240" w:lineRule="auto"/>
        <w:jc w:val="both"/>
        <w:textAlignment w:val="top"/>
        <w:rPr>
          <w:rFonts w:ascii="Times New Roman" w:eastAsia="Times New Roman" w:hAnsi="Times New Roman" w:cs="Times New Roman"/>
          <w:sz w:val="28"/>
          <w:szCs w:val="28"/>
          <w:lang w:val="en-US" w:eastAsia="it-IT"/>
        </w:rPr>
      </w:pPr>
    </w:p>
    <w:p w:rsidR="00DE4E2F" w:rsidRPr="00DE4E2F" w:rsidRDefault="00DE4E2F" w:rsidP="00DE4E2F">
      <w:pPr>
        <w:shd w:val="clear" w:color="auto" w:fill="FFFFFF"/>
        <w:spacing w:after="0" w:line="240" w:lineRule="auto"/>
        <w:jc w:val="both"/>
        <w:textAlignment w:val="top"/>
        <w:rPr>
          <w:rFonts w:ascii="Times New Roman" w:eastAsia="Times New Roman" w:hAnsi="Times New Roman" w:cs="Times New Roman"/>
          <w:sz w:val="28"/>
          <w:szCs w:val="28"/>
          <w:lang w:val="en-US" w:eastAsia="it-IT"/>
        </w:rPr>
      </w:pPr>
      <w:r w:rsidRPr="00D0251A">
        <w:rPr>
          <w:rFonts w:ascii="Times New Roman" w:eastAsia="Times New Roman" w:hAnsi="Times New Roman" w:cs="Times New Roman"/>
          <w:sz w:val="28"/>
          <w:szCs w:val="28"/>
          <w:lang w:val="en-US" w:eastAsia="it-IT"/>
        </w:rPr>
        <w:t>Selected papers will be presented and discussed in thematic sessions, circulated during the meeting, and also posted on the meeting website.</w:t>
      </w:r>
    </w:p>
    <w:p w:rsidR="00DE4E2F" w:rsidRPr="00D0251A" w:rsidRDefault="00DE4E2F" w:rsidP="00DE4E2F">
      <w:pPr>
        <w:shd w:val="clear" w:color="auto" w:fill="FFFFFF"/>
        <w:spacing w:after="0" w:line="240" w:lineRule="auto"/>
        <w:jc w:val="both"/>
        <w:textAlignment w:val="top"/>
        <w:rPr>
          <w:rFonts w:ascii="Times New Roman" w:eastAsia="Times New Roman" w:hAnsi="Times New Roman" w:cs="Times New Roman"/>
          <w:sz w:val="28"/>
          <w:szCs w:val="28"/>
          <w:lang w:val="en-US" w:eastAsia="it-IT"/>
        </w:rPr>
      </w:pPr>
      <w:r w:rsidRPr="00DE4E2F">
        <w:rPr>
          <w:rFonts w:ascii="Times New Roman" w:eastAsia="Times New Roman" w:hAnsi="Times New Roman" w:cs="Times New Roman"/>
          <w:sz w:val="28"/>
          <w:szCs w:val="28"/>
          <w:lang w:val="en-US" w:eastAsia="it-IT"/>
        </w:rPr>
        <w:t>The publication of a book containing the selected papers, published by Kluwer, is also planned.</w:t>
      </w:r>
    </w:p>
    <w:p w:rsidR="00DE4E2F" w:rsidRPr="00DE4E2F" w:rsidRDefault="00DE4E2F" w:rsidP="00DE4E2F">
      <w:pPr>
        <w:pStyle w:val="Default"/>
        <w:ind w:firstLine="708"/>
        <w:jc w:val="both"/>
        <w:rPr>
          <w:rFonts w:ascii="Times New Roman" w:hAnsi="Times New Roman" w:cs="Times New Roman"/>
          <w:bCs/>
          <w:iCs/>
          <w:sz w:val="28"/>
          <w:szCs w:val="28"/>
          <w:lang w:val="en-US"/>
        </w:rPr>
      </w:pPr>
    </w:p>
    <w:p w:rsidR="00703B55" w:rsidRPr="00DE4E2F" w:rsidRDefault="00703B55" w:rsidP="00DE4E2F">
      <w:pPr>
        <w:pStyle w:val="Default"/>
        <w:jc w:val="both"/>
        <w:rPr>
          <w:rFonts w:ascii="Times New Roman" w:hAnsi="Times New Roman" w:cs="Times New Roman"/>
          <w:bCs/>
          <w:iCs/>
          <w:sz w:val="28"/>
          <w:szCs w:val="28"/>
          <w:lang w:val="en-US"/>
        </w:rPr>
      </w:pPr>
    </w:p>
    <w:p w:rsidR="003735DE" w:rsidRPr="005B2264" w:rsidRDefault="003735DE" w:rsidP="00DE4E2F">
      <w:pPr>
        <w:pStyle w:val="Default"/>
        <w:jc w:val="both"/>
        <w:rPr>
          <w:rFonts w:ascii="Times New Roman" w:hAnsi="Times New Roman" w:cs="Times New Roman"/>
          <w:b/>
          <w:bCs/>
          <w:iCs/>
          <w:sz w:val="28"/>
          <w:szCs w:val="28"/>
          <w:u w:val="single"/>
          <w:lang w:val="en-US"/>
        </w:rPr>
      </w:pPr>
      <w:r w:rsidRPr="005B2264">
        <w:rPr>
          <w:rFonts w:ascii="Times New Roman" w:hAnsi="Times New Roman" w:cs="Times New Roman"/>
          <w:b/>
          <w:bCs/>
          <w:iCs/>
          <w:sz w:val="28"/>
          <w:szCs w:val="28"/>
          <w:u w:val="single"/>
          <w:lang w:val="en-US"/>
        </w:rPr>
        <w:t xml:space="preserve">INFO FOR </w:t>
      </w:r>
      <w:r w:rsidR="00251112" w:rsidRPr="005B2264">
        <w:rPr>
          <w:rFonts w:ascii="Times New Roman" w:hAnsi="Times New Roman" w:cs="Times New Roman"/>
          <w:b/>
          <w:bCs/>
          <w:iCs/>
          <w:sz w:val="28"/>
          <w:szCs w:val="28"/>
          <w:u w:val="single"/>
          <w:lang w:val="en-US"/>
        </w:rPr>
        <w:t xml:space="preserve">YOUNG </w:t>
      </w:r>
      <w:r w:rsidR="00EF73BC" w:rsidRPr="005B2264">
        <w:rPr>
          <w:rFonts w:ascii="Times New Roman" w:hAnsi="Times New Roman" w:cs="Times New Roman"/>
          <w:b/>
          <w:bCs/>
          <w:iCs/>
          <w:sz w:val="28"/>
          <w:szCs w:val="28"/>
          <w:u w:val="single"/>
          <w:lang w:val="en-US"/>
        </w:rPr>
        <w:t>SCHOLARS</w:t>
      </w:r>
      <w:r w:rsidR="00251112" w:rsidRPr="005B2264">
        <w:rPr>
          <w:rFonts w:ascii="Times New Roman" w:hAnsi="Times New Roman" w:cs="Times New Roman"/>
          <w:b/>
          <w:bCs/>
          <w:iCs/>
          <w:sz w:val="28"/>
          <w:szCs w:val="28"/>
          <w:u w:val="single"/>
          <w:lang w:val="en-US"/>
        </w:rPr>
        <w:t xml:space="preserve"> FOR SUBMISSION OF THE ABSTRACT</w:t>
      </w:r>
      <w:r w:rsidR="00EF73BC" w:rsidRPr="005B2264">
        <w:rPr>
          <w:rFonts w:ascii="Times New Roman" w:hAnsi="Times New Roman" w:cs="Times New Roman"/>
          <w:b/>
          <w:bCs/>
          <w:iCs/>
          <w:sz w:val="28"/>
          <w:szCs w:val="28"/>
          <w:u w:val="single"/>
          <w:lang w:val="en-US"/>
        </w:rPr>
        <w:t xml:space="preserve"> </w:t>
      </w:r>
    </w:p>
    <w:p w:rsidR="003735DE" w:rsidRPr="00DE4E2F" w:rsidRDefault="003735DE" w:rsidP="00DE4E2F">
      <w:pPr>
        <w:pStyle w:val="Default"/>
        <w:jc w:val="both"/>
        <w:rPr>
          <w:rFonts w:ascii="Times New Roman" w:hAnsi="Times New Roman" w:cs="Times New Roman"/>
          <w:bCs/>
          <w:iCs/>
          <w:sz w:val="28"/>
          <w:szCs w:val="28"/>
          <w:lang w:val="en-US"/>
        </w:rPr>
      </w:pPr>
    </w:p>
    <w:p w:rsidR="00DE4E2F" w:rsidRPr="00D0251A" w:rsidRDefault="00DE4E2F" w:rsidP="00DE4E2F">
      <w:pPr>
        <w:shd w:val="clear" w:color="auto" w:fill="FFFFFF"/>
        <w:spacing w:after="0" w:line="240" w:lineRule="auto"/>
        <w:jc w:val="both"/>
        <w:textAlignment w:val="top"/>
        <w:rPr>
          <w:rFonts w:ascii="Times New Roman" w:eastAsia="Times New Roman" w:hAnsi="Times New Roman" w:cs="Times New Roman"/>
          <w:sz w:val="28"/>
          <w:szCs w:val="28"/>
          <w:lang w:val="en-US" w:eastAsia="it-IT"/>
        </w:rPr>
      </w:pPr>
      <w:r w:rsidRPr="00D0251A">
        <w:rPr>
          <w:rFonts w:ascii="Times New Roman" w:eastAsia="Times New Roman" w:hAnsi="Times New Roman" w:cs="Times New Roman"/>
          <w:sz w:val="28"/>
          <w:szCs w:val="28"/>
          <w:lang w:val="en-US" w:eastAsia="it-IT"/>
        </w:rPr>
        <w:t xml:space="preserve">Full papers or long abstracts (minimum 1000 words) in pdf format should be </w:t>
      </w:r>
      <w:r w:rsidRPr="00D0251A">
        <w:rPr>
          <w:rFonts w:ascii="Times New Roman" w:eastAsia="Times New Roman" w:hAnsi="Times New Roman" w:cs="Times New Roman"/>
          <w:b/>
          <w:bCs/>
          <w:sz w:val="28"/>
          <w:szCs w:val="28"/>
          <w:lang w:val="en-US" w:eastAsia="it-IT"/>
        </w:rPr>
        <w:t xml:space="preserve">submitted online </w:t>
      </w:r>
      <w:r w:rsidRPr="00D0251A">
        <w:rPr>
          <w:rFonts w:ascii="Times New Roman" w:eastAsia="Times New Roman" w:hAnsi="Times New Roman" w:cs="Times New Roman"/>
          <w:sz w:val="28"/>
          <w:szCs w:val="28"/>
          <w:lang w:val="en-US" w:eastAsia="it-IT"/>
        </w:rPr>
        <w:t>no later than</w:t>
      </w:r>
      <w:r w:rsidRPr="00DE4E2F">
        <w:rPr>
          <w:rFonts w:ascii="Times New Roman" w:eastAsia="Times New Roman" w:hAnsi="Times New Roman" w:cs="Times New Roman"/>
          <w:sz w:val="28"/>
          <w:szCs w:val="28"/>
          <w:lang w:val="en-US" w:eastAsia="it-IT"/>
        </w:rPr>
        <w:t xml:space="preserve"> </w:t>
      </w:r>
      <w:r w:rsidRPr="00DE4E2F">
        <w:rPr>
          <w:rFonts w:ascii="Times New Roman" w:eastAsia="Times New Roman" w:hAnsi="Times New Roman" w:cs="Times New Roman"/>
          <w:b/>
          <w:bCs/>
          <w:sz w:val="28"/>
          <w:szCs w:val="28"/>
          <w:lang w:val="en-US" w:eastAsia="it-IT"/>
        </w:rPr>
        <w:t>April 1st</w:t>
      </w:r>
      <w:r w:rsidRPr="00D0251A">
        <w:rPr>
          <w:rFonts w:ascii="Times New Roman" w:eastAsia="Times New Roman" w:hAnsi="Times New Roman" w:cs="Times New Roman"/>
          <w:b/>
          <w:bCs/>
          <w:sz w:val="28"/>
          <w:szCs w:val="28"/>
          <w:lang w:val="en-US" w:eastAsia="it-IT"/>
        </w:rPr>
        <w:t>, 2019</w:t>
      </w:r>
      <w:r w:rsidRPr="00D0251A">
        <w:rPr>
          <w:rFonts w:ascii="Times New Roman" w:eastAsia="Times New Roman" w:hAnsi="Times New Roman" w:cs="Times New Roman"/>
          <w:sz w:val="28"/>
          <w:szCs w:val="28"/>
          <w:lang w:val="en-US" w:eastAsia="it-IT"/>
        </w:rPr>
        <w:t>.</w:t>
      </w:r>
    </w:p>
    <w:p w:rsidR="00DE4E2F" w:rsidRPr="00D0251A" w:rsidRDefault="00DE4E2F" w:rsidP="00DE4E2F">
      <w:pPr>
        <w:shd w:val="clear" w:color="auto" w:fill="FFFFFF"/>
        <w:spacing w:after="0" w:line="240" w:lineRule="auto"/>
        <w:jc w:val="both"/>
        <w:textAlignment w:val="top"/>
        <w:rPr>
          <w:rFonts w:ascii="Times New Roman" w:eastAsia="Times New Roman" w:hAnsi="Times New Roman" w:cs="Times New Roman"/>
          <w:sz w:val="28"/>
          <w:szCs w:val="28"/>
          <w:lang w:val="en-US" w:eastAsia="it-IT"/>
        </w:rPr>
      </w:pPr>
      <w:r w:rsidRPr="00D0251A">
        <w:rPr>
          <w:rFonts w:ascii="Times New Roman" w:eastAsia="Times New Roman" w:hAnsi="Times New Roman" w:cs="Times New Roman"/>
          <w:sz w:val="28"/>
          <w:szCs w:val="28"/>
          <w:lang w:val="en-US" w:eastAsia="it-IT"/>
        </w:rPr>
        <w:t xml:space="preserve">Please note that paper selection has become increasingly competitive in recent years. Submissions that fully describe a complete analysis are generally more likely to be accepted than long abstracts. In particular, when submitting a long abstract, please ensure that the study and results are sufficiently described to allow comparison with full paper submissions. Each person can present only one selected paper, although multiple submissions and co-authorship are allowed. </w:t>
      </w:r>
    </w:p>
    <w:p w:rsidR="00251112" w:rsidRPr="00DE4E2F" w:rsidRDefault="00DE4E2F" w:rsidP="00DE4E2F">
      <w:pPr>
        <w:pStyle w:val="Default"/>
        <w:jc w:val="both"/>
        <w:rPr>
          <w:rFonts w:ascii="Times New Roman" w:hAnsi="Times New Roman" w:cs="Times New Roman"/>
          <w:bCs/>
          <w:iCs/>
          <w:sz w:val="28"/>
          <w:szCs w:val="28"/>
          <w:lang w:val="en-US"/>
        </w:rPr>
      </w:pPr>
      <w:r w:rsidRPr="00DE4E2F">
        <w:rPr>
          <w:rFonts w:ascii="Times New Roman" w:hAnsi="Times New Roman" w:cs="Times New Roman"/>
          <w:color w:val="auto"/>
          <w:sz w:val="28"/>
          <w:szCs w:val="28"/>
          <w:lang w:val="en-US"/>
        </w:rPr>
        <w:t>T</w:t>
      </w:r>
      <w:r w:rsidR="00251112" w:rsidRPr="00DE4E2F">
        <w:rPr>
          <w:rFonts w:ascii="Times New Roman" w:hAnsi="Times New Roman" w:cs="Times New Roman"/>
          <w:bCs/>
          <w:iCs/>
          <w:sz w:val="28"/>
          <w:szCs w:val="28"/>
          <w:lang w:val="en-US"/>
        </w:rPr>
        <w:t xml:space="preserve">he </w:t>
      </w:r>
      <w:r w:rsidRPr="00DE4E2F">
        <w:rPr>
          <w:rFonts w:ascii="Times New Roman" w:hAnsi="Times New Roman" w:cs="Times New Roman"/>
          <w:bCs/>
          <w:iCs/>
          <w:sz w:val="28"/>
          <w:szCs w:val="28"/>
          <w:lang w:val="en-US"/>
        </w:rPr>
        <w:t xml:space="preserve">papers and the </w:t>
      </w:r>
      <w:r w:rsidR="00EF73BC" w:rsidRPr="00DE4E2F">
        <w:rPr>
          <w:rFonts w:ascii="Times New Roman" w:hAnsi="Times New Roman" w:cs="Times New Roman"/>
          <w:bCs/>
          <w:iCs/>
          <w:sz w:val="28"/>
          <w:szCs w:val="28"/>
          <w:lang w:val="en-US"/>
        </w:rPr>
        <w:t xml:space="preserve">abstract have to be sent to </w:t>
      </w:r>
      <w:r>
        <w:rPr>
          <w:rFonts w:ascii="Times New Roman" w:hAnsi="Times New Roman" w:cs="Times New Roman"/>
          <w:bCs/>
          <w:iCs/>
          <w:sz w:val="28"/>
          <w:szCs w:val="28"/>
          <w:lang w:val="en-US"/>
        </w:rPr>
        <w:t xml:space="preserve">the following </w:t>
      </w:r>
      <w:r w:rsidR="00703B55" w:rsidRPr="00DE4E2F">
        <w:rPr>
          <w:rFonts w:ascii="Times New Roman" w:hAnsi="Times New Roman" w:cs="Times New Roman"/>
          <w:bCs/>
          <w:iCs/>
          <w:sz w:val="28"/>
          <w:szCs w:val="28"/>
          <w:lang w:val="en-US"/>
        </w:rPr>
        <w:t>addresses</w:t>
      </w:r>
      <w:r>
        <w:rPr>
          <w:rFonts w:ascii="Times New Roman" w:hAnsi="Times New Roman" w:cs="Times New Roman"/>
          <w:bCs/>
          <w:iCs/>
          <w:sz w:val="28"/>
          <w:szCs w:val="28"/>
          <w:lang w:val="en-US"/>
        </w:rPr>
        <w:t xml:space="preserve">: </w:t>
      </w:r>
      <w:hyperlink r:id="rId6" w:history="1">
        <w:r w:rsidRPr="004A51D5">
          <w:rPr>
            <w:rStyle w:val="Collegamentoipertestuale"/>
            <w:rFonts w:ascii="Times New Roman" w:hAnsi="Times New Roman" w:cs="Times New Roman"/>
            <w:bCs/>
            <w:iCs/>
            <w:sz w:val="28"/>
            <w:szCs w:val="28"/>
            <w:lang w:val="en-US"/>
          </w:rPr>
          <w:t>stefanobellomo@mmba.it</w:t>
        </w:r>
      </w:hyperlink>
      <w:r>
        <w:rPr>
          <w:rFonts w:ascii="Times New Roman" w:hAnsi="Times New Roman" w:cs="Times New Roman"/>
          <w:bCs/>
          <w:iCs/>
          <w:sz w:val="28"/>
          <w:szCs w:val="28"/>
          <w:lang w:val="en-US"/>
        </w:rPr>
        <w:t xml:space="preserve">, </w:t>
      </w:r>
      <w:hyperlink r:id="rId7" w:history="1">
        <w:r w:rsidRPr="004A51D5">
          <w:rPr>
            <w:rStyle w:val="Collegamentoipertestuale"/>
            <w:rFonts w:ascii="Times New Roman" w:hAnsi="Times New Roman" w:cs="Times New Roman"/>
            <w:bCs/>
            <w:iCs/>
            <w:sz w:val="28"/>
            <w:szCs w:val="28"/>
            <w:lang w:val="en-US"/>
          </w:rPr>
          <w:t>adaper@unive.it</w:t>
        </w:r>
      </w:hyperlink>
      <w:r>
        <w:rPr>
          <w:rFonts w:ascii="Times New Roman" w:hAnsi="Times New Roman" w:cs="Times New Roman"/>
          <w:bCs/>
          <w:iCs/>
          <w:sz w:val="28"/>
          <w:szCs w:val="28"/>
          <w:lang w:val="en-US"/>
        </w:rPr>
        <w:t xml:space="preserve"> </w:t>
      </w:r>
      <w:r w:rsidR="00703B55" w:rsidRPr="00DE4E2F">
        <w:rPr>
          <w:rFonts w:ascii="Times New Roman" w:hAnsi="Times New Roman" w:cs="Times New Roman"/>
          <w:bCs/>
          <w:iCs/>
          <w:sz w:val="28"/>
          <w:szCs w:val="28"/>
          <w:lang w:val="en-US"/>
        </w:rPr>
        <w:t>and</w:t>
      </w:r>
      <w:r w:rsidR="003735DE" w:rsidRPr="00DE4E2F">
        <w:rPr>
          <w:rFonts w:ascii="Times New Roman" w:hAnsi="Times New Roman" w:cs="Times New Roman"/>
          <w:bCs/>
          <w:iCs/>
          <w:sz w:val="28"/>
          <w:szCs w:val="28"/>
          <w:lang w:val="en-US"/>
        </w:rPr>
        <w:t xml:space="preserve"> </w:t>
      </w:r>
      <w:hyperlink r:id="rId8" w:history="1">
        <w:r w:rsidR="003735DE" w:rsidRPr="00DE4E2F">
          <w:rPr>
            <w:rStyle w:val="Collegamentoipertestuale"/>
            <w:rFonts w:ascii="Times New Roman" w:hAnsi="Times New Roman" w:cs="Times New Roman"/>
            <w:bCs/>
            <w:iCs/>
            <w:sz w:val="28"/>
            <w:szCs w:val="28"/>
            <w:lang w:val="en-US"/>
          </w:rPr>
          <w:t>islsslseminar@gmail.com</w:t>
        </w:r>
      </w:hyperlink>
      <w:r w:rsidR="003735DE" w:rsidRPr="00DE4E2F">
        <w:rPr>
          <w:rFonts w:ascii="Times New Roman" w:hAnsi="Times New Roman" w:cs="Times New Roman"/>
          <w:bCs/>
          <w:iCs/>
          <w:sz w:val="28"/>
          <w:szCs w:val="28"/>
          <w:lang w:val="en-US"/>
        </w:rPr>
        <w:t xml:space="preserve"> </w:t>
      </w:r>
      <w:r w:rsidR="00EF73BC" w:rsidRPr="00DE4E2F">
        <w:rPr>
          <w:rFonts w:ascii="Times New Roman" w:hAnsi="Times New Roman" w:cs="Times New Roman"/>
          <w:bCs/>
          <w:iCs/>
          <w:sz w:val="28"/>
          <w:szCs w:val="28"/>
          <w:lang w:val="en-US"/>
        </w:rPr>
        <w:t xml:space="preserve">. </w:t>
      </w:r>
    </w:p>
    <w:p w:rsidR="00251112" w:rsidRPr="00DE4E2F" w:rsidRDefault="00251112" w:rsidP="00DE4E2F">
      <w:pPr>
        <w:pStyle w:val="Default"/>
        <w:jc w:val="both"/>
        <w:rPr>
          <w:rFonts w:ascii="Times New Roman" w:hAnsi="Times New Roman" w:cs="Times New Roman"/>
          <w:bCs/>
          <w:iCs/>
          <w:sz w:val="28"/>
          <w:szCs w:val="28"/>
          <w:lang w:val="en-US"/>
        </w:rPr>
      </w:pPr>
    </w:p>
    <w:p w:rsidR="004C0587" w:rsidRPr="00DE4E2F" w:rsidRDefault="00EF73BC" w:rsidP="00DE4E2F">
      <w:pPr>
        <w:pStyle w:val="Default"/>
        <w:jc w:val="both"/>
        <w:rPr>
          <w:rFonts w:ascii="Times New Roman" w:hAnsi="Times New Roman" w:cs="Times New Roman"/>
          <w:bCs/>
          <w:iCs/>
          <w:sz w:val="28"/>
          <w:szCs w:val="28"/>
          <w:lang w:val="en-US"/>
        </w:rPr>
      </w:pPr>
      <w:r w:rsidRPr="00DE4E2F">
        <w:rPr>
          <w:rFonts w:ascii="Times New Roman" w:hAnsi="Times New Roman" w:cs="Times New Roman"/>
          <w:bCs/>
          <w:iCs/>
          <w:sz w:val="28"/>
          <w:szCs w:val="28"/>
          <w:lang w:val="en-US"/>
        </w:rPr>
        <w:t>The abstract</w:t>
      </w:r>
      <w:r w:rsidR="00251112" w:rsidRPr="00DE4E2F">
        <w:rPr>
          <w:rFonts w:ascii="Times New Roman" w:hAnsi="Times New Roman" w:cs="Times New Roman"/>
          <w:bCs/>
          <w:iCs/>
          <w:sz w:val="28"/>
          <w:szCs w:val="28"/>
          <w:lang w:val="en-US"/>
        </w:rPr>
        <w:t>’s paper</w:t>
      </w:r>
      <w:r w:rsidRPr="00DE4E2F">
        <w:rPr>
          <w:rFonts w:ascii="Times New Roman" w:hAnsi="Times New Roman" w:cs="Times New Roman"/>
          <w:bCs/>
          <w:iCs/>
          <w:sz w:val="28"/>
          <w:szCs w:val="28"/>
          <w:lang w:val="en-US"/>
        </w:rPr>
        <w:t xml:space="preserve"> will be examined </w:t>
      </w:r>
      <w:r w:rsidR="004278FC" w:rsidRPr="00DE4E2F">
        <w:rPr>
          <w:rFonts w:ascii="Times New Roman" w:hAnsi="Times New Roman" w:cs="Times New Roman"/>
          <w:bCs/>
          <w:iCs/>
          <w:sz w:val="28"/>
          <w:szCs w:val="28"/>
          <w:lang w:val="en-US"/>
        </w:rPr>
        <w:t xml:space="preserve">by </w:t>
      </w:r>
      <w:r w:rsidR="00FA736C" w:rsidRPr="00DE4E2F">
        <w:rPr>
          <w:rFonts w:ascii="Times New Roman" w:hAnsi="Times New Roman" w:cs="Times New Roman"/>
          <w:bCs/>
          <w:iCs/>
          <w:sz w:val="28"/>
          <w:szCs w:val="28"/>
          <w:lang w:val="en-US"/>
        </w:rPr>
        <w:t>the Seminar</w:t>
      </w:r>
      <w:r w:rsidR="00251112" w:rsidRPr="00DE4E2F">
        <w:rPr>
          <w:rFonts w:ascii="Times New Roman" w:hAnsi="Times New Roman" w:cs="Times New Roman"/>
          <w:bCs/>
          <w:iCs/>
          <w:sz w:val="28"/>
          <w:szCs w:val="28"/>
          <w:lang w:val="en-US"/>
        </w:rPr>
        <w:t>’s o</w:t>
      </w:r>
      <w:r w:rsidR="00FA736C" w:rsidRPr="00DE4E2F">
        <w:rPr>
          <w:rFonts w:ascii="Times New Roman" w:hAnsi="Times New Roman" w:cs="Times New Roman"/>
          <w:bCs/>
          <w:iCs/>
          <w:sz w:val="28"/>
          <w:szCs w:val="28"/>
          <w:lang w:val="en-US"/>
        </w:rPr>
        <w:t>rganizer</w:t>
      </w:r>
      <w:r w:rsidR="00251112" w:rsidRPr="00DE4E2F">
        <w:rPr>
          <w:rFonts w:ascii="Times New Roman" w:hAnsi="Times New Roman" w:cs="Times New Roman"/>
          <w:bCs/>
          <w:iCs/>
          <w:sz w:val="28"/>
          <w:szCs w:val="28"/>
          <w:lang w:val="en-US"/>
        </w:rPr>
        <w:t>s</w:t>
      </w:r>
      <w:r w:rsidR="006F504D" w:rsidRPr="00DE4E2F">
        <w:rPr>
          <w:rFonts w:ascii="Times New Roman" w:hAnsi="Times New Roman" w:cs="Times New Roman"/>
          <w:bCs/>
          <w:iCs/>
          <w:sz w:val="28"/>
          <w:szCs w:val="28"/>
          <w:lang w:val="en-US"/>
        </w:rPr>
        <w:t xml:space="preserve"> </w:t>
      </w:r>
      <w:r w:rsidR="00251112" w:rsidRPr="00DE4E2F">
        <w:rPr>
          <w:rFonts w:ascii="Times New Roman" w:hAnsi="Times New Roman" w:cs="Times New Roman"/>
          <w:bCs/>
          <w:iCs/>
          <w:sz w:val="28"/>
          <w:szCs w:val="28"/>
          <w:lang w:val="en-US"/>
        </w:rPr>
        <w:t xml:space="preserve">and if accepted the </w:t>
      </w:r>
      <w:r w:rsidR="004C0587" w:rsidRPr="00DE4E2F">
        <w:rPr>
          <w:rFonts w:ascii="Times New Roman" w:hAnsi="Times New Roman" w:cs="Times New Roman"/>
          <w:bCs/>
          <w:iCs/>
          <w:sz w:val="28"/>
          <w:szCs w:val="28"/>
          <w:lang w:val="en-US"/>
        </w:rPr>
        <w:t>full paper (no more than 30.000 characters, including spaces</w:t>
      </w:r>
      <w:r w:rsidR="00951C09" w:rsidRPr="00DE4E2F">
        <w:rPr>
          <w:rFonts w:ascii="Times New Roman" w:hAnsi="Times New Roman" w:cs="Times New Roman"/>
          <w:bCs/>
          <w:iCs/>
          <w:sz w:val="28"/>
          <w:szCs w:val="28"/>
          <w:lang w:val="en-US"/>
        </w:rPr>
        <w:t xml:space="preserve">, </w:t>
      </w:r>
      <w:r w:rsidR="004C0587" w:rsidRPr="00DE4E2F">
        <w:rPr>
          <w:rFonts w:ascii="Times New Roman" w:hAnsi="Times New Roman" w:cs="Times New Roman"/>
          <w:color w:val="auto"/>
          <w:sz w:val="28"/>
          <w:szCs w:val="28"/>
          <w:shd w:val="clear" w:color="auto" w:fill="FFFFFF"/>
          <w:lang w:val="en-US"/>
        </w:rPr>
        <w:t>footnotes and appendi</w:t>
      </w:r>
      <w:r w:rsidR="00951C09" w:rsidRPr="00DE4E2F">
        <w:rPr>
          <w:rFonts w:ascii="Times New Roman" w:hAnsi="Times New Roman" w:cs="Times New Roman"/>
          <w:color w:val="auto"/>
          <w:sz w:val="28"/>
          <w:szCs w:val="28"/>
          <w:shd w:val="clear" w:color="auto" w:fill="FFFFFF"/>
          <w:lang w:val="en-US"/>
        </w:rPr>
        <w:t>x</w:t>
      </w:r>
      <w:r w:rsidR="004C0587" w:rsidRPr="00DE4E2F">
        <w:rPr>
          <w:rFonts w:ascii="Times New Roman" w:hAnsi="Times New Roman" w:cs="Times New Roman"/>
          <w:bCs/>
          <w:iCs/>
          <w:sz w:val="28"/>
          <w:szCs w:val="28"/>
          <w:lang w:val="en-US"/>
        </w:rPr>
        <w:t xml:space="preserve">) </w:t>
      </w:r>
      <w:r w:rsidR="00251112" w:rsidRPr="00DE4E2F">
        <w:rPr>
          <w:rFonts w:ascii="Times New Roman" w:hAnsi="Times New Roman" w:cs="Times New Roman"/>
          <w:bCs/>
          <w:iCs/>
          <w:sz w:val="28"/>
          <w:szCs w:val="28"/>
          <w:lang w:val="en-US"/>
        </w:rPr>
        <w:t xml:space="preserve">has to be </w:t>
      </w:r>
      <w:r w:rsidR="00A92124" w:rsidRPr="00DE4E2F">
        <w:rPr>
          <w:rFonts w:ascii="Times New Roman" w:hAnsi="Times New Roman" w:cs="Times New Roman"/>
          <w:bCs/>
          <w:iCs/>
          <w:sz w:val="28"/>
          <w:szCs w:val="28"/>
          <w:lang w:val="en-US"/>
        </w:rPr>
        <w:t xml:space="preserve">presented </w:t>
      </w:r>
      <w:r w:rsidR="00251112" w:rsidRPr="00DE4E2F">
        <w:rPr>
          <w:rFonts w:ascii="Times New Roman" w:hAnsi="Times New Roman" w:cs="Times New Roman"/>
          <w:bCs/>
          <w:iCs/>
          <w:sz w:val="28"/>
          <w:szCs w:val="28"/>
          <w:lang w:val="en-US"/>
        </w:rPr>
        <w:t>at the Session</w:t>
      </w:r>
      <w:r w:rsidR="004C0587" w:rsidRPr="00DE4E2F">
        <w:rPr>
          <w:rFonts w:ascii="Times New Roman" w:hAnsi="Times New Roman" w:cs="Times New Roman"/>
          <w:bCs/>
          <w:iCs/>
          <w:sz w:val="28"/>
          <w:szCs w:val="28"/>
          <w:lang w:val="en-US"/>
        </w:rPr>
        <w:t xml:space="preserve"> of</w:t>
      </w:r>
      <w:r w:rsidR="00B31FC0" w:rsidRPr="00DE4E2F">
        <w:rPr>
          <w:rFonts w:ascii="Times New Roman" w:hAnsi="Times New Roman" w:cs="Times New Roman"/>
          <w:bCs/>
          <w:iCs/>
          <w:sz w:val="28"/>
          <w:szCs w:val="28"/>
          <w:lang w:val="en-US"/>
        </w:rPr>
        <w:t xml:space="preserve"> May 31</w:t>
      </w:r>
      <w:r w:rsidR="00B31FC0" w:rsidRPr="00DE4E2F">
        <w:rPr>
          <w:rFonts w:ascii="Times New Roman" w:hAnsi="Times New Roman" w:cs="Times New Roman"/>
          <w:bCs/>
          <w:iCs/>
          <w:sz w:val="28"/>
          <w:szCs w:val="28"/>
          <w:vertAlign w:val="superscript"/>
          <w:lang w:val="en-US"/>
        </w:rPr>
        <w:t>st</w:t>
      </w:r>
      <w:r w:rsidR="00B31FC0" w:rsidRPr="00DE4E2F">
        <w:rPr>
          <w:rFonts w:ascii="Times New Roman" w:hAnsi="Times New Roman" w:cs="Times New Roman"/>
          <w:bCs/>
          <w:iCs/>
          <w:sz w:val="28"/>
          <w:szCs w:val="28"/>
          <w:lang w:val="en-US"/>
        </w:rPr>
        <w:t xml:space="preserve"> 2019</w:t>
      </w:r>
      <w:r w:rsidR="003735DE" w:rsidRPr="00DE4E2F">
        <w:rPr>
          <w:rFonts w:ascii="Times New Roman" w:hAnsi="Times New Roman" w:cs="Times New Roman"/>
          <w:bCs/>
          <w:iCs/>
          <w:sz w:val="28"/>
          <w:szCs w:val="28"/>
          <w:lang w:val="en-US"/>
        </w:rPr>
        <w:t xml:space="preserve">. </w:t>
      </w:r>
    </w:p>
    <w:p w:rsidR="00EF73BC" w:rsidRPr="00DE4E2F" w:rsidRDefault="00FA736C" w:rsidP="00DE4E2F">
      <w:pPr>
        <w:pStyle w:val="Default"/>
        <w:jc w:val="both"/>
        <w:rPr>
          <w:rFonts w:ascii="Times New Roman" w:hAnsi="Times New Roman" w:cs="Times New Roman"/>
          <w:bCs/>
          <w:iCs/>
          <w:sz w:val="28"/>
          <w:szCs w:val="28"/>
          <w:lang w:val="en-US"/>
        </w:rPr>
      </w:pPr>
      <w:r w:rsidRPr="00DE4E2F">
        <w:rPr>
          <w:rFonts w:ascii="Times New Roman" w:hAnsi="Times New Roman" w:cs="Times New Roman"/>
          <w:bCs/>
          <w:iCs/>
          <w:sz w:val="28"/>
          <w:szCs w:val="28"/>
          <w:lang w:val="en-US"/>
        </w:rPr>
        <w:t xml:space="preserve"> </w:t>
      </w:r>
    </w:p>
    <w:p w:rsidR="005B2264" w:rsidRPr="005B2264" w:rsidRDefault="005B2264" w:rsidP="00DE4E2F">
      <w:pPr>
        <w:pStyle w:val="Default"/>
        <w:jc w:val="both"/>
        <w:rPr>
          <w:rFonts w:ascii="Times New Roman" w:hAnsi="Times New Roman" w:cs="Times New Roman"/>
          <w:b/>
          <w:bCs/>
          <w:iCs/>
          <w:sz w:val="28"/>
          <w:szCs w:val="28"/>
          <w:u w:val="single"/>
          <w:lang w:val="en-US"/>
        </w:rPr>
      </w:pPr>
      <w:r w:rsidRPr="005B2264">
        <w:rPr>
          <w:rFonts w:ascii="Times New Roman" w:hAnsi="Times New Roman" w:cs="Times New Roman"/>
          <w:b/>
          <w:bCs/>
          <w:iCs/>
          <w:sz w:val="28"/>
          <w:szCs w:val="28"/>
          <w:u w:val="single"/>
          <w:lang w:val="en-US"/>
        </w:rPr>
        <w:t xml:space="preserve">Participation to the seminar: </w:t>
      </w:r>
    </w:p>
    <w:p w:rsidR="005B2264" w:rsidRDefault="005B2264" w:rsidP="005B2264">
      <w:pPr>
        <w:spacing w:line="240" w:lineRule="auto"/>
        <w:jc w:val="both"/>
        <w:rPr>
          <w:rFonts w:ascii="Times New Roman" w:hAnsi="Times New Roman" w:cs="Times New Roman"/>
          <w:bCs/>
          <w:iCs/>
          <w:color w:val="000000"/>
          <w:sz w:val="28"/>
          <w:szCs w:val="28"/>
          <w:lang w:val="en-US"/>
        </w:rPr>
      </w:pPr>
      <w:r w:rsidRPr="00DE4E2F">
        <w:rPr>
          <w:rFonts w:ascii="Times New Roman" w:hAnsi="Times New Roman" w:cs="Times New Roman"/>
          <w:bCs/>
          <w:iCs/>
          <w:color w:val="000000"/>
          <w:sz w:val="28"/>
          <w:szCs w:val="28"/>
          <w:lang w:val="en-US"/>
        </w:rPr>
        <w:t>The Young Scholars have the option to choose to attend the whole Seminar</w:t>
      </w:r>
      <w:r>
        <w:rPr>
          <w:rFonts w:ascii="Times New Roman" w:hAnsi="Times New Roman" w:cs="Times New Roman"/>
          <w:bCs/>
          <w:iCs/>
          <w:color w:val="000000"/>
          <w:sz w:val="28"/>
          <w:szCs w:val="28"/>
          <w:lang w:val="en-US"/>
        </w:rPr>
        <w:t xml:space="preserve"> or only the session of May 31</w:t>
      </w:r>
      <w:r w:rsidRPr="005B2264">
        <w:rPr>
          <w:rFonts w:ascii="Times New Roman" w:hAnsi="Times New Roman" w:cs="Times New Roman"/>
          <w:bCs/>
          <w:iCs/>
          <w:color w:val="000000"/>
          <w:sz w:val="28"/>
          <w:szCs w:val="28"/>
          <w:vertAlign w:val="superscript"/>
          <w:lang w:val="en-US"/>
        </w:rPr>
        <w:t>st</w:t>
      </w:r>
      <w:r>
        <w:rPr>
          <w:rFonts w:ascii="Times New Roman" w:hAnsi="Times New Roman" w:cs="Times New Roman"/>
          <w:bCs/>
          <w:iCs/>
          <w:color w:val="000000"/>
          <w:sz w:val="28"/>
          <w:szCs w:val="28"/>
          <w:lang w:val="en-US"/>
        </w:rPr>
        <w:t xml:space="preserve">. </w:t>
      </w:r>
    </w:p>
    <w:p w:rsidR="005B2264" w:rsidRDefault="005B2264" w:rsidP="00DE4E2F">
      <w:pPr>
        <w:pStyle w:val="Default"/>
        <w:jc w:val="both"/>
        <w:rPr>
          <w:rFonts w:ascii="Times New Roman" w:hAnsi="Times New Roman" w:cs="Times New Roman"/>
          <w:bCs/>
          <w:iCs/>
          <w:sz w:val="28"/>
          <w:szCs w:val="28"/>
          <w:lang w:val="en-US"/>
        </w:rPr>
      </w:pPr>
    </w:p>
    <w:p w:rsidR="00BB230C" w:rsidRDefault="005B2264" w:rsidP="00DE4E2F">
      <w:pPr>
        <w:pStyle w:val="Default"/>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1) </w:t>
      </w:r>
      <w:r w:rsidR="00FB337E" w:rsidRPr="00DE4E2F">
        <w:rPr>
          <w:rFonts w:ascii="Times New Roman" w:hAnsi="Times New Roman" w:cs="Times New Roman"/>
          <w:bCs/>
          <w:iCs/>
          <w:sz w:val="28"/>
          <w:szCs w:val="28"/>
          <w:lang w:val="en-US"/>
        </w:rPr>
        <w:t xml:space="preserve">PARTICIPATION </w:t>
      </w:r>
      <w:r w:rsidR="00951C09" w:rsidRPr="00DE4E2F">
        <w:rPr>
          <w:rFonts w:ascii="Times New Roman" w:hAnsi="Times New Roman" w:cs="Times New Roman"/>
          <w:bCs/>
          <w:iCs/>
          <w:sz w:val="28"/>
          <w:szCs w:val="28"/>
          <w:lang w:val="en-US"/>
        </w:rPr>
        <w:t xml:space="preserve">IN </w:t>
      </w:r>
      <w:r w:rsidR="00FB337E" w:rsidRPr="00DE4E2F">
        <w:rPr>
          <w:rFonts w:ascii="Times New Roman" w:hAnsi="Times New Roman" w:cs="Times New Roman"/>
          <w:bCs/>
          <w:iCs/>
          <w:sz w:val="28"/>
          <w:szCs w:val="28"/>
          <w:lang w:val="en-US"/>
        </w:rPr>
        <w:t>THE</w:t>
      </w:r>
      <w:r w:rsidR="001D2C30" w:rsidRPr="00DE4E2F">
        <w:rPr>
          <w:rFonts w:ascii="Times New Roman" w:hAnsi="Times New Roman" w:cs="Times New Roman"/>
          <w:bCs/>
          <w:iCs/>
          <w:sz w:val="28"/>
          <w:szCs w:val="28"/>
          <w:lang w:val="en-US"/>
        </w:rPr>
        <w:t xml:space="preserve"> WHOLE</w:t>
      </w:r>
      <w:r w:rsidR="00FB337E" w:rsidRPr="00DE4E2F">
        <w:rPr>
          <w:rFonts w:ascii="Times New Roman" w:hAnsi="Times New Roman" w:cs="Times New Roman"/>
          <w:bCs/>
          <w:iCs/>
          <w:sz w:val="28"/>
          <w:szCs w:val="28"/>
          <w:lang w:val="en-US"/>
        </w:rPr>
        <w:t xml:space="preserve"> SEMINAR</w:t>
      </w:r>
      <w:r w:rsidR="00BB230C">
        <w:rPr>
          <w:rFonts w:ascii="Times New Roman" w:hAnsi="Times New Roman" w:cs="Times New Roman"/>
          <w:bCs/>
          <w:iCs/>
          <w:sz w:val="28"/>
          <w:szCs w:val="28"/>
          <w:lang w:val="en-US"/>
        </w:rPr>
        <w:t xml:space="preserve">: </w:t>
      </w:r>
    </w:p>
    <w:p w:rsidR="00B31FC0" w:rsidRPr="00DE4E2F" w:rsidRDefault="00B31FC0" w:rsidP="00DE4E2F">
      <w:pPr>
        <w:pStyle w:val="Default"/>
        <w:jc w:val="both"/>
        <w:rPr>
          <w:rFonts w:ascii="Times New Roman" w:hAnsi="Times New Roman" w:cs="Times New Roman"/>
          <w:bCs/>
          <w:iCs/>
          <w:sz w:val="28"/>
          <w:szCs w:val="28"/>
          <w:lang w:val="en-US"/>
        </w:rPr>
      </w:pPr>
    </w:p>
    <w:p w:rsidR="00BB230C" w:rsidRPr="005B2264" w:rsidRDefault="005B2264" w:rsidP="00DE4E2F">
      <w:pPr>
        <w:spacing w:line="240" w:lineRule="auto"/>
        <w:jc w:val="both"/>
        <w:rPr>
          <w:rFonts w:ascii="Times New Roman" w:hAnsi="Times New Roman" w:cs="Times New Roman"/>
          <w:bCs/>
          <w:iCs/>
          <w:sz w:val="28"/>
          <w:szCs w:val="28"/>
          <w:lang w:val="en-US"/>
        </w:rPr>
      </w:pPr>
      <w:r>
        <w:rPr>
          <w:rFonts w:ascii="Times New Roman" w:hAnsi="Times New Roman" w:cs="Times New Roman"/>
          <w:bCs/>
          <w:iCs/>
          <w:color w:val="000000"/>
          <w:sz w:val="28"/>
          <w:szCs w:val="28"/>
          <w:lang w:val="en-US"/>
        </w:rPr>
        <w:t>If t</w:t>
      </w:r>
      <w:r w:rsidR="00FB337E" w:rsidRPr="00DE4E2F">
        <w:rPr>
          <w:rFonts w:ascii="Times New Roman" w:hAnsi="Times New Roman" w:cs="Times New Roman"/>
          <w:bCs/>
          <w:iCs/>
          <w:color w:val="000000"/>
          <w:sz w:val="28"/>
          <w:szCs w:val="28"/>
          <w:lang w:val="en-US"/>
        </w:rPr>
        <w:t xml:space="preserve">he Young Scholars </w:t>
      </w:r>
      <w:r>
        <w:rPr>
          <w:rFonts w:ascii="Times New Roman" w:hAnsi="Times New Roman" w:cs="Times New Roman"/>
          <w:bCs/>
          <w:iCs/>
          <w:color w:val="000000"/>
          <w:sz w:val="28"/>
          <w:szCs w:val="28"/>
          <w:lang w:val="en-US"/>
        </w:rPr>
        <w:t xml:space="preserve">want </w:t>
      </w:r>
      <w:r w:rsidR="00FB337E" w:rsidRPr="00DE4E2F">
        <w:rPr>
          <w:rFonts w:ascii="Times New Roman" w:hAnsi="Times New Roman" w:cs="Times New Roman"/>
          <w:bCs/>
          <w:iCs/>
          <w:color w:val="000000"/>
          <w:sz w:val="28"/>
          <w:szCs w:val="28"/>
          <w:lang w:val="en-US"/>
        </w:rPr>
        <w:t>to attend the whole Seminar</w:t>
      </w:r>
      <w:r>
        <w:rPr>
          <w:rFonts w:ascii="Times New Roman" w:hAnsi="Times New Roman" w:cs="Times New Roman"/>
          <w:bCs/>
          <w:iCs/>
          <w:color w:val="000000"/>
          <w:sz w:val="28"/>
          <w:szCs w:val="28"/>
          <w:lang w:val="en-US"/>
        </w:rPr>
        <w:t xml:space="preserve">, </w:t>
      </w:r>
      <w:r w:rsidR="001D2C30" w:rsidRPr="00DE4E2F">
        <w:rPr>
          <w:rFonts w:ascii="Times New Roman" w:hAnsi="Times New Roman" w:cs="Times New Roman"/>
          <w:bCs/>
          <w:iCs/>
          <w:color w:val="000000"/>
          <w:sz w:val="28"/>
          <w:szCs w:val="28"/>
          <w:lang w:val="en-US"/>
        </w:rPr>
        <w:t>they could ask to their National Association to submit their candidature for</w:t>
      </w:r>
      <w:r>
        <w:rPr>
          <w:rFonts w:ascii="Times New Roman" w:hAnsi="Times New Roman" w:cs="Times New Roman"/>
          <w:bCs/>
          <w:iCs/>
          <w:color w:val="000000"/>
          <w:sz w:val="28"/>
          <w:szCs w:val="28"/>
          <w:lang w:val="en-US"/>
        </w:rPr>
        <w:t xml:space="preserve"> </w:t>
      </w:r>
      <w:r w:rsidRPr="00A02796">
        <w:rPr>
          <w:rFonts w:ascii="Times New Roman" w:hAnsi="Times New Roman" w:cs="Times New Roman"/>
          <w:bCs/>
          <w:iCs/>
          <w:sz w:val="28"/>
          <w:szCs w:val="28"/>
          <w:lang w:val="en-US"/>
        </w:rPr>
        <w:t xml:space="preserve">the award of </w:t>
      </w:r>
      <w:r>
        <w:rPr>
          <w:rFonts w:ascii="Times New Roman" w:hAnsi="Times New Roman" w:cs="Times New Roman"/>
          <w:bCs/>
          <w:iCs/>
          <w:sz w:val="28"/>
          <w:szCs w:val="28"/>
          <w:lang w:val="en-US"/>
        </w:rPr>
        <w:t xml:space="preserve">a scholarship: ISLSSL offers </w:t>
      </w:r>
      <w:r w:rsidRPr="00A02796">
        <w:rPr>
          <w:rFonts w:ascii="Times New Roman" w:hAnsi="Times New Roman" w:cs="Times New Roman"/>
          <w:bCs/>
          <w:iCs/>
          <w:sz w:val="28"/>
          <w:szCs w:val="28"/>
          <w:lang w:val="en-US"/>
        </w:rPr>
        <w:t>six scholarships (1,220 euros each) which includes accommodation (in May 26</w:t>
      </w:r>
      <w:r w:rsidRPr="00A02796">
        <w:rPr>
          <w:rFonts w:ascii="Times New Roman" w:hAnsi="Times New Roman" w:cs="Times New Roman"/>
          <w:bCs/>
          <w:iCs/>
          <w:sz w:val="28"/>
          <w:szCs w:val="28"/>
          <w:vertAlign w:val="superscript"/>
          <w:lang w:val="en-US"/>
        </w:rPr>
        <w:t>th</w:t>
      </w:r>
      <w:r w:rsidRPr="00A02796">
        <w:rPr>
          <w:rFonts w:ascii="Times New Roman" w:hAnsi="Times New Roman" w:cs="Times New Roman"/>
          <w:bCs/>
          <w:iCs/>
          <w:sz w:val="28"/>
          <w:szCs w:val="28"/>
          <w:lang w:val="en-US"/>
        </w:rPr>
        <w:t xml:space="preserve">, out </w:t>
      </w:r>
      <w:r w:rsidR="00A8091E">
        <w:rPr>
          <w:rFonts w:ascii="Times New Roman" w:hAnsi="Times New Roman" w:cs="Times New Roman"/>
          <w:bCs/>
          <w:iCs/>
          <w:sz w:val="28"/>
          <w:szCs w:val="28"/>
          <w:lang w:val="en-US"/>
        </w:rPr>
        <w:t xml:space="preserve">June </w:t>
      </w:r>
      <w:r w:rsidRPr="00A02796">
        <w:rPr>
          <w:rFonts w:ascii="Times New Roman" w:hAnsi="Times New Roman" w:cs="Times New Roman"/>
          <w:bCs/>
          <w:iCs/>
          <w:sz w:val="28"/>
          <w:szCs w:val="28"/>
          <w:lang w:val="en-US"/>
        </w:rPr>
        <w:t>1</w:t>
      </w:r>
      <w:r w:rsidRPr="00A02796">
        <w:rPr>
          <w:rFonts w:ascii="Times New Roman" w:hAnsi="Times New Roman" w:cs="Times New Roman"/>
          <w:bCs/>
          <w:iCs/>
          <w:sz w:val="28"/>
          <w:szCs w:val="28"/>
          <w:vertAlign w:val="superscript"/>
          <w:lang w:val="en-US"/>
        </w:rPr>
        <w:t>st</w:t>
      </w:r>
      <w:r w:rsidRPr="00A02796">
        <w:rPr>
          <w:rFonts w:ascii="Times New Roman" w:hAnsi="Times New Roman" w:cs="Times New Roman"/>
          <w:bCs/>
          <w:iCs/>
          <w:sz w:val="28"/>
          <w:szCs w:val="28"/>
          <w:lang w:val="en-US"/>
        </w:rPr>
        <w:t>), in a university residence, in a single room with private bathroom, breakfast, meals and administration expenses.</w:t>
      </w:r>
      <w:r>
        <w:rPr>
          <w:rFonts w:ascii="Times New Roman" w:hAnsi="Times New Roman" w:cs="Times New Roman"/>
          <w:bCs/>
          <w:iCs/>
          <w:sz w:val="28"/>
          <w:szCs w:val="28"/>
          <w:lang w:val="en-US"/>
        </w:rPr>
        <w:t xml:space="preserve"> P</w:t>
      </w:r>
      <w:r w:rsidR="00251112" w:rsidRPr="00DE4E2F">
        <w:rPr>
          <w:rFonts w:ascii="Times New Roman" w:hAnsi="Times New Roman" w:cs="Times New Roman"/>
          <w:bCs/>
          <w:iCs/>
          <w:color w:val="000000"/>
          <w:sz w:val="28"/>
          <w:szCs w:val="28"/>
          <w:lang w:val="en-US"/>
        </w:rPr>
        <w:t xml:space="preserve">lease refer to </w:t>
      </w:r>
      <w:r w:rsidR="001D2C30" w:rsidRPr="00DE4E2F">
        <w:rPr>
          <w:rFonts w:ascii="Times New Roman" w:hAnsi="Times New Roman" w:cs="Times New Roman"/>
          <w:bCs/>
          <w:iCs/>
          <w:color w:val="000000"/>
          <w:sz w:val="28"/>
          <w:szCs w:val="28"/>
          <w:lang w:val="en-US"/>
        </w:rPr>
        <w:t xml:space="preserve">the complete </w:t>
      </w:r>
      <w:r w:rsidR="001D2C30" w:rsidRPr="00DE4E2F">
        <w:rPr>
          <w:rFonts w:ascii="Times New Roman" w:hAnsi="Times New Roman" w:cs="Times New Roman"/>
          <w:bCs/>
          <w:iCs/>
          <w:color w:val="000000"/>
          <w:sz w:val="28"/>
          <w:szCs w:val="28"/>
          <w:lang w:val="en-US"/>
        </w:rPr>
        <w:lastRenderedPageBreak/>
        <w:t>program and conditions of participation at the web address</w:t>
      </w:r>
      <w:r w:rsidR="00B90B3C" w:rsidRPr="00DE4E2F">
        <w:rPr>
          <w:rFonts w:ascii="Times New Roman" w:hAnsi="Times New Roman" w:cs="Times New Roman"/>
          <w:bCs/>
          <w:iCs/>
          <w:color w:val="000000"/>
          <w:sz w:val="28"/>
          <w:szCs w:val="28"/>
          <w:lang w:val="en-US"/>
        </w:rPr>
        <w:t xml:space="preserve"> </w:t>
      </w:r>
      <w:hyperlink r:id="rId9" w:history="1">
        <w:r w:rsidR="00B90B3C" w:rsidRPr="00DE4E2F">
          <w:rPr>
            <w:rFonts w:ascii="Times New Roman" w:hAnsi="Times New Roman" w:cs="Times New Roman"/>
            <w:bCs/>
            <w:iCs/>
            <w:color w:val="FF0000"/>
            <w:sz w:val="28"/>
            <w:szCs w:val="28"/>
            <w:lang w:val="en-US"/>
          </w:rPr>
          <w:t>http://islssl.org/4th-seminar-on-international-and-comparative-labour-law-final-program/</w:t>
        </w:r>
      </w:hyperlink>
      <w:r>
        <w:rPr>
          <w:rFonts w:ascii="Times New Roman" w:hAnsi="Times New Roman" w:cs="Times New Roman"/>
          <w:bCs/>
          <w:iCs/>
          <w:color w:val="FF0000"/>
          <w:sz w:val="28"/>
          <w:szCs w:val="28"/>
          <w:lang w:val="en-US"/>
        </w:rPr>
        <w:t xml:space="preserve">. </w:t>
      </w:r>
    </w:p>
    <w:p w:rsidR="00BB230C" w:rsidRDefault="005B2264" w:rsidP="005B2264">
      <w:pPr>
        <w:shd w:val="clear" w:color="auto" w:fill="FFFFFF"/>
        <w:spacing w:line="240" w:lineRule="auto"/>
        <w:jc w:val="both"/>
        <w:rPr>
          <w:rFonts w:ascii="Times New Roman" w:hAnsi="Times New Roman" w:cs="Times New Roman"/>
          <w:bCs/>
          <w:iCs/>
          <w:color w:val="000000"/>
          <w:sz w:val="28"/>
          <w:szCs w:val="28"/>
          <w:lang w:val="en-US"/>
        </w:rPr>
      </w:pPr>
      <w:r w:rsidRPr="00036485">
        <w:rPr>
          <w:rFonts w:ascii="Times New Roman" w:hAnsi="Times New Roman" w:cs="Times New Roman"/>
          <w:bCs/>
          <w:iCs/>
          <w:color w:val="000000"/>
          <w:sz w:val="28"/>
          <w:szCs w:val="28"/>
          <w:lang w:val="en-US"/>
        </w:rPr>
        <w:t>Please not</w:t>
      </w:r>
      <w:r>
        <w:rPr>
          <w:rFonts w:ascii="Times New Roman" w:hAnsi="Times New Roman" w:cs="Times New Roman"/>
          <w:bCs/>
          <w:iCs/>
          <w:color w:val="000000"/>
          <w:sz w:val="28"/>
          <w:szCs w:val="28"/>
          <w:lang w:val="en-US"/>
        </w:rPr>
        <w:t>ice</w:t>
      </w:r>
      <w:r w:rsidRPr="00036485">
        <w:rPr>
          <w:rFonts w:ascii="Times New Roman" w:hAnsi="Times New Roman" w:cs="Times New Roman"/>
          <w:bCs/>
          <w:iCs/>
          <w:color w:val="000000"/>
          <w:sz w:val="28"/>
          <w:szCs w:val="28"/>
          <w:lang w:val="en-US"/>
        </w:rPr>
        <w:t xml:space="preserve"> that all Scholarship winners must write a paper for the Young Scholars’ Session of the Seminar. </w:t>
      </w:r>
      <w:bookmarkStart w:id="0" w:name="_GoBack"/>
      <w:bookmarkEnd w:id="0"/>
    </w:p>
    <w:p w:rsidR="00BB230C" w:rsidRDefault="005B2264" w:rsidP="00BB230C">
      <w:pPr>
        <w:pStyle w:val="Default"/>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2) </w:t>
      </w:r>
      <w:r w:rsidR="00BB230C" w:rsidRPr="00DE4E2F">
        <w:rPr>
          <w:rFonts w:ascii="Times New Roman" w:hAnsi="Times New Roman" w:cs="Times New Roman"/>
          <w:bCs/>
          <w:iCs/>
          <w:sz w:val="28"/>
          <w:szCs w:val="28"/>
          <w:lang w:val="en-US"/>
        </w:rPr>
        <w:t>PARTICIPATION ONLY IN THE SESSION of May 31</w:t>
      </w:r>
      <w:r w:rsidR="00BB230C" w:rsidRPr="00DE4E2F">
        <w:rPr>
          <w:rFonts w:ascii="Times New Roman" w:hAnsi="Times New Roman" w:cs="Times New Roman"/>
          <w:bCs/>
          <w:iCs/>
          <w:sz w:val="28"/>
          <w:szCs w:val="28"/>
          <w:vertAlign w:val="superscript"/>
          <w:lang w:val="en-US"/>
        </w:rPr>
        <w:t>st</w:t>
      </w:r>
      <w:r w:rsidR="00BB230C" w:rsidRPr="00DE4E2F">
        <w:rPr>
          <w:rFonts w:ascii="Times New Roman" w:hAnsi="Times New Roman" w:cs="Times New Roman"/>
          <w:bCs/>
          <w:iCs/>
          <w:sz w:val="28"/>
          <w:szCs w:val="28"/>
          <w:lang w:val="en-US"/>
        </w:rPr>
        <w:t xml:space="preserve">. </w:t>
      </w:r>
    </w:p>
    <w:p w:rsidR="005B2264" w:rsidRPr="00DE4E2F" w:rsidRDefault="005B2264" w:rsidP="00BB230C">
      <w:pPr>
        <w:pStyle w:val="Default"/>
        <w:jc w:val="both"/>
        <w:rPr>
          <w:rFonts w:ascii="Times New Roman" w:hAnsi="Times New Roman" w:cs="Times New Roman"/>
          <w:bCs/>
          <w:iCs/>
          <w:sz w:val="28"/>
          <w:szCs w:val="28"/>
          <w:lang w:val="en-US"/>
        </w:rPr>
      </w:pPr>
    </w:p>
    <w:p w:rsidR="008B7286" w:rsidRPr="00DE4E2F" w:rsidRDefault="005B2264" w:rsidP="00DE4E2F">
      <w:pPr>
        <w:spacing w:line="240" w:lineRule="auto"/>
        <w:jc w:val="both"/>
        <w:rPr>
          <w:rFonts w:ascii="Times New Roman" w:hAnsi="Times New Roman" w:cs="Times New Roman"/>
          <w:bCs/>
          <w:iCs/>
          <w:color w:val="000000"/>
          <w:sz w:val="28"/>
          <w:szCs w:val="28"/>
          <w:lang w:val="en-US"/>
        </w:rPr>
      </w:pPr>
      <w:r>
        <w:rPr>
          <w:rFonts w:ascii="Times New Roman" w:hAnsi="Times New Roman" w:cs="Times New Roman"/>
          <w:bCs/>
          <w:iCs/>
          <w:color w:val="000000"/>
          <w:sz w:val="28"/>
          <w:szCs w:val="28"/>
          <w:lang w:val="en-US"/>
        </w:rPr>
        <w:t xml:space="preserve">Young Scholars could </w:t>
      </w:r>
      <w:r w:rsidR="004278FC" w:rsidRPr="00DE4E2F">
        <w:rPr>
          <w:rFonts w:ascii="Times New Roman" w:hAnsi="Times New Roman" w:cs="Times New Roman"/>
          <w:bCs/>
          <w:iCs/>
          <w:color w:val="000000"/>
          <w:sz w:val="28"/>
          <w:szCs w:val="28"/>
          <w:lang w:val="en-US"/>
        </w:rPr>
        <w:t xml:space="preserve">attend </w:t>
      </w:r>
      <w:r w:rsidR="00251112" w:rsidRPr="00DE4E2F">
        <w:rPr>
          <w:rFonts w:ascii="Times New Roman" w:hAnsi="Times New Roman" w:cs="Times New Roman"/>
          <w:bCs/>
          <w:iCs/>
          <w:color w:val="000000"/>
          <w:sz w:val="28"/>
          <w:szCs w:val="28"/>
          <w:lang w:val="en-US"/>
        </w:rPr>
        <w:t xml:space="preserve">only </w:t>
      </w:r>
      <w:r w:rsidR="004278FC" w:rsidRPr="00DE4E2F">
        <w:rPr>
          <w:rFonts w:ascii="Times New Roman" w:hAnsi="Times New Roman" w:cs="Times New Roman"/>
          <w:bCs/>
          <w:iCs/>
          <w:color w:val="000000"/>
          <w:sz w:val="28"/>
          <w:szCs w:val="28"/>
          <w:lang w:val="en-US"/>
        </w:rPr>
        <w:t xml:space="preserve">the Session of </w:t>
      </w:r>
      <w:r w:rsidR="00251112" w:rsidRPr="00DE4E2F">
        <w:rPr>
          <w:rFonts w:ascii="Times New Roman" w:hAnsi="Times New Roman" w:cs="Times New Roman"/>
          <w:bCs/>
          <w:iCs/>
          <w:color w:val="000000"/>
          <w:sz w:val="28"/>
          <w:szCs w:val="28"/>
          <w:lang w:val="en-US"/>
        </w:rPr>
        <w:t xml:space="preserve">Friday, </w:t>
      </w:r>
      <w:r w:rsidR="00B31FC0" w:rsidRPr="00DE4E2F">
        <w:rPr>
          <w:rFonts w:ascii="Times New Roman" w:hAnsi="Times New Roman" w:cs="Times New Roman"/>
          <w:bCs/>
          <w:iCs/>
          <w:color w:val="000000"/>
          <w:sz w:val="28"/>
          <w:szCs w:val="28"/>
          <w:lang w:val="en-US"/>
        </w:rPr>
        <w:t>31</w:t>
      </w:r>
      <w:r w:rsidR="00B31FC0" w:rsidRPr="00DE4E2F">
        <w:rPr>
          <w:rFonts w:ascii="Times New Roman" w:hAnsi="Times New Roman" w:cs="Times New Roman"/>
          <w:bCs/>
          <w:iCs/>
          <w:color w:val="000000"/>
          <w:sz w:val="28"/>
          <w:szCs w:val="28"/>
          <w:vertAlign w:val="superscript"/>
          <w:lang w:val="en-US"/>
        </w:rPr>
        <w:t>st</w:t>
      </w:r>
      <w:r w:rsidR="00B31FC0" w:rsidRPr="00DE4E2F">
        <w:rPr>
          <w:rFonts w:ascii="Times New Roman" w:hAnsi="Times New Roman" w:cs="Times New Roman"/>
          <w:bCs/>
          <w:iCs/>
          <w:color w:val="000000"/>
          <w:sz w:val="28"/>
          <w:szCs w:val="28"/>
          <w:lang w:val="en-US"/>
        </w:rPr>
        <w:t xml:space="preserve"> of May </w:t>
      </w:r>
      <w:r w:rsidR="00251112" w:rsidRPr="00DE4E2F">
        <w:rPr>
          <w:rFonts w:ascii="Times New Roman" w:hAnsi="Times New Roman" w:cs="Times New Roman"/>
          <w:bCs/>
          <w:iCs/>
          <w:color w:val="000000"/>
          <w:sz w:val="28"/>
          <w:szCs w:val="28"/>
          <w:lang w:val="en-US"/>
        </w:rPr>
        <w:t xml:space="preserve">where the paper should be presented. </w:t>
      </w:r>
      <w:r>
        <w:rPr>
          <w:rFonts w:ascii="Times New Roman" w:hAnsi="Times New Roman" w:cs="Times New Roman"/>
          <w:bCs/>
          <w:iCs/>
          <w:color w:val="000000"/>
          <w:sz w:val="28"/>
          <w:szCs w:val="28"/>
          <w:lang w:val="en-US"/>
        </w:rPr>
        <w:t>In this case t</w:t>
      </w:r>
      <w:r w:rsidR="00710DDA" w:rsidRPr="00DE4E2F">
        <w:rPr>
          <w:rFonts w:ascii="Times New Roman" w:hAnsi="Times New Roman" w:cs="Times New Roman"/>
          <w:bCs/>
          <w:iCs/>
          <w:color w:val="000000"/>
          <w:sz w:val="28"/>
          <w:szCs w:val="28"/>
          <w:lang w:val="en-US"/>
        </w:rPr>
        <w:t xml:space="preserve">he Seminar organizers </w:t>
      </w:r>
      <w:r w:rsidR="002D33F7" w:rsidRPr="00DE4E2F">
        <w:rPr>
          <w:rFonts w:ascii="Times New Roman" w:hAnsi="Times New Roman" w:cs="Times New Roman"/>
          <w:bCs/>
          <w:iCs/>
          <w:color w:val="000000"/>
          <w:sz w:val="28"/>
          <w:szCs w:val="28"/>
          <w:lang w:val="en-US"/>
        </w:rPr>
        <w:t xml:space="preserve">will provide for the </w:t>
      </w:r>
      <w:r w:rsidR="00A24155" w:rsidRPr="00DE4E2F">
        <w:rPr>
          <w:rFonts w:ascii="Times New Roman" w:hAnsi="Times New Roman" w:cs="Times New Roman"/>
          <w:bCs/>
          <w:iCs/>
          <w:color w:val="000000"/>
          <w:sz w:val="28"/>
          <w:szCs w:val="28"/>
          <w:lang w:val="en-US"/>
        </w:rPr>
        <w:t>Young Scholars who will participate only in the session of</w:t>
      </w:r>
      <w:r w:rsidR="00B31FC0" w:rsidRPr="00DE4E2F">
        <w:rPr>
          <w:rFonts w:ascii="Times New Roman" w:hAnsi="Times New Roman" w:cs="Times New Roman"/>
          <w:bCs/>
          <w:iCs/>
          <w:color w:val="000000"/>
          <w:sz w:val="28"/>
          <w:szCs w:val="28"/>
          <w:lang w:val="en-US"/>
        </w:rPr>
        <w:t xml:space="preserve"> 31 May</w:t>
      </w:r>
      <w:r w:rsidR="00A24155" w:rsidRPr="00DE4E2F">
        <w:rPr>
          <w:rFonts w:ascii="Times New Roman" w:hAnsi="Times New Roman" w:cs="Times New Roman"/>
          <w:bCs/>
          <w:iCs/>
          <w:color w:val="000000"/>
          <w:sz w:val="28"/>
          <w:szCs w:val="28"/>
          <w:lang w:val="en-US"/>
        </w:rPr>
        <w:t xml:space="preserve">, </w:t>
      </w:r>
      <w:r w:rsidR="002D33F7" w:rsidRPr="00DE4E2F">
        <w:rPr>
          <w:rFonts w:ascii="Times New Roman" w:hAnsi="Times New Roman" w:cs="Times New Roman"/>
          <w:bCs/>
          <w:iCs/>
          <w:color w:val="000000"/>
          <w:sz w:val="28"/>
          <w:szCs w:val="28"/>
          <w:lang w:val="en-US"/>
        </w:rPr>
        <w:t>accommodation in</w:t>
      </w:r>
      <w:r w:rsidR="006C4B0C" w:rsidRPr="00DE4E2F">
        <w:rPr>
          <w:rFonts w:ascii="Times New Roman" w:hAnsi="Times New Roman" w:cs="Times New Roman"/>
          <w:bCs/>
          <w:iCs/>
          <w:color w:val="000000"/>
          <w:sz w:val="28"/>
          <w:szCs w:val="28"/>
          <w:lang w:val="en-US"/>
        </w:rPr>
        <w:t xml:space="preserve"> </w:t>
      </w:r>
      <w:r w:rsidR="00EF73BC" w:rsidRPr="00DE4E2F">
        <w:rPr>
          <w:rFonts w:ascii="Times New Roman" w:hAnsi="Times New Roman" w:cs="Times New Roman"/>
          <w:bCs/>
          <w:iCs/>
          <w:color w:val="000000"/>
          <w:sz w:val="28"/>
          <w:szCs w:val="28"/>
          <w:lang w:val="en-US"/>
        </w:rPr>
        <w:t xml:space="preserve">Colleges or residences </w:t>
      </w:r>
      <w:r w:rsidR="00A24155" w:rsidRPr="00DE4E2F">
        <w:rPr>
          <w:rFonts w:ascii="Times New Roman" w:hAnsi="Times New Roman" w:cs="Times New Roman"/>
          <w:bCs/>
          <w:iCs/>
          <w:color w:val="000000"/>
          <w:sz w:val="28"/>
          <w:szCs w:val="28"/>
          <w:lang w:val="en-US"/>
        </w:rPr>
        <w:t xml:space="preserve">which are </w:t>
      </w:r>
      <w:r w:rsidR="00EF73BC" w:rsidRPr="00DE4E2F">
        <w:rPr>
          <w:rFonts w:ascii="Times New Roman" w:hAnsi="Times New Roman" w:cs="Times New Roman"/>
          <w:bCs/>
          <w:iCs/>
          <w:color w:val="000000"/>
          <w:sz w:val="28"/>
          <w:szCs w:val="28"/>
          <w:lang w:val="en-US"/>
        </w:rPr>
        <w:t xml:space="preserve">connected </w:t>
      </w:r>
      <w:r w:rsidR="00A24155" w:rsidRPr="00DE4E2F">
        <w:rPr>
          <w:rFonts w:ascii="Times New Roman" w:hAnsi="Times New Roman" w:cs="Times New Roman"/>
          <w:bCs/>
          <w:iCs/>
          <w:color w:val="000000"/>
          <w:sz w:val="28"/>
          <w:szCs w:val="28"/>
          <w:lang w:val="en-US"/>
        </w:rPr>
        <w:t xml:space="preserve">to the </w:t>
      </w:r>
      <w:r w:rsidR="00EF73BC" w:rsidRPr="00DE4E2F">
        <w:rPr>
          <w:rFonts w:ascii="Times New Roman" w:hAnsi="Times New Roman" w:cs="Times New Roman"/>
          <w:bCs/>
          <w:iCs/>
          <w:color w:val="000000"/>
          <w:sz w:val="28"/>
          <w:szCs w:val="28"/>
          <w:lang w:val="en-US"/>
        </w:rPr>
        <w:t>C</w:t>
      </w:r>
      <w:r>
        <w:rPr>
          <w:rFonts w:ascii="Times New Roman" w:hAnsi="Times New Roman" w:cs="Times New Roman"/>
          <w:bCs/>
          <w:iCs/>
          <w:color w:val="000000"/>
          <w:sz w:val="28"/>
          <w:szCs w:val="28"/>
          <w:lang w:val="en-US"/>
        </w:rPr>
        <w:t>a’</w:t>
      </w:r>
      <w:r w:rsidR="00EF73BC" w:rsidRPr="00DE4E2F">
        <w:rPr>
          <w:rFonts w:ascii="Times New Roman" w:hAnsi="Times New Roman" w:cs="Times New Roman"/>
          <w:bCs/>
          <w:iCs/>
          <w:color w:val="000000"/>
          <w:sz w:val="28"/>
          <w:szCs w:val="28"/>
          <w:lang w:val="en-US"/>
        </w:rPr>
        <w:t xml:space="preserve"> Foscari University</w:t>
      </w:r>
      <w:r w:rsidR="00A24155" w:rsidRPr="00DE4E2F">
        <w:rPr>
          <w:rFonts w:ascii="Times New Roman" w:hAnsi="Times New Roman" w:cs="Times New Roman"/>
          <w:bCs/>
          <w:iCs/>
          <w:color w:val="000000"/>
          <w:sz w:val="28"/>
          <w:szCs w:val="28"/>
          <w:lang w:val="en-US"/>
        </w:rPr>
        <w:t xml:space="preserve"> </w:t>
      </w:r>
      <w:r w:rsidR="00951C09" w:rsidRPr="00DE4E2F">
        <w:rPr>
          <w:rFonts w:ascii="Times New Roman" w:hAnsi="Times New Roman" w:cs="Times New Roman"/>
          <w:bCs/>
          <w:iCs/>
          <w:color w:val="000000"/>
          <w:sz w:val="28"/>
          <w:szCs w:val="28"/>
          <w:lang w:val="en-US"/>
        </w:rPr>
        <w:t>for</w:t>
      </w:r>
      <w:r w:rsidR="004278FC" w:rsidRPr="00DE4E2F">
        <w:rPr>
          <w:rFonts w:ascii="Times New Roman" w:hAnsi="Times New Roman" w:cs="Times New Roman"/>
          <w:bCs/>
          <w:iCs/>
          <w:color w:val="000000"/>
          <w:sz w:val="28"/>
          <w:szCs w:val="28"/>
          <w:lang w:val="en-US"/>
        </w:rPr>
        <w:t xml:space="preserve"> the nights </w:t>
      </w:r>
      <w:proofErr w:type="gramStart"/>
      <w:r w:rsidR="004278FC" w:rsidRPr="00DE4E2F">
        <w:rPr>
          <w:rFonts w:ascii="Times New Roman" w:hAnsi="Times New Roman" w:cs="Times New Roman"/>
          <w:bCs/>
          <w:iCs/>
          <w:color w:val="000000"/>
          <w:sz w:val="28"/>
          <w:szCs w:val="28"/>
          <w:lang w:val="en-US"/>
        </w:rPr>
        <w:t xml:space="preserve">of </w:t>
      </w:r>
      <w:r w:rsidR="001460B6">
        <w:rPr>
          <w:rFonts w:ascii="Times New Roman" w:hAnsi="Times New Roman" w:cs="Times New Roman"/>
          <w:bCs/>
          <w:iCs/>
          <w:color w:val="000000"/>
          <w:sz w:val="28"/>
          <w:szCs w:val="28"/>
          <w:lang w:val="en-US"/>
        </w:rPr>
        <w:t xml:space="preserve"> </w:t>
      </w:r>
      <w:r w:rsidR="00B31FC0" w:rsidRPr="00DE4E2F">
        <w:rPr>
          <w:rFonts w:ascii="Times New Roman" w:hAnsi="Times New Roman" w:cs="Times New Roman"/>
          <w:bCs/>
          <w:iCs/>
          <w:color w:val="000000"/>
          <w:sz w:val="28"/>
          <w:szCs w:val="28"/>
          <w:lang w:val="en-US"/>
        </w:rPr>
        <w:t>30</w:t>
      </w:r>
      <w:proofErr w:type="gramEnd"/>
      <w:r w:rsidR="004278FC" w:rsidRPr="00DE4E2F">
        <w:rPr>
          <w:rFonts w:ascii="Times New Roman" w:hAnsi="Times New Roman" w:cs="Times New Roman"/>
          <w:bCs/>
          <w:iCs/>
          <w:color w:val="000000"/>
          <w:sz w:val="28"/>
          <w:szCs w:val="28"/>
          <w:lang w:val="en-US"/>
        </w:rPr>
        <w:t xml:space="preserve"> and</w:t>
      </w:r>
      <w:r w:rsidR="00703B55" w:rsidRPr="00DE4E2F">
        <w:rPr>
          <w:rFonts w:ascii="Times New Roman" w:hAnsi="Times New Roman" w:cs="Times New Roman"/>
          <w:bCs/>
          <w:iCs/>
          <w:color w:val="000000"/>
          <w:sz w:val="28"/>
          <w:szCs w:val="28"/>
          <w:lang w:val="en-US"/>
        </w:rPr>
        <w:t xml:space="preserve"> </w:t>
      </w:r>
      <w:r w:rsidR="00B31FC0" w:rsidRPr="00DE4E2F">
        <w:rPr>
          <w:rFonts w:ascii="Times New Roman" w:hAnsi="Times New Roman" w:cs="Times New Roman"/>
          <w:bCs/>
          <w:iCs/>
          <w:color w:val="000000"/>
          <w:sz w:val="28"/>
          <w:szCs w:val="28"/>
          <w:lang w:val="en-US"/>
        </w:rPr>
        <w:t>31</w:t>
      </w:r>
      <w:r w:rsidR="006F504D" w:rsidRPr="00DE4E2F">
        <w:rPr>
          <w:rFonts w:ascii="Times New Roman" w:hAnsi="Times New Roman" w:cs="Times New Roman"/>
          <w:bCs/>
          <w:iCs/>
          <w:color w:val="000000"/>
          <w:sz w:val="28"/>
          <w:szCs w:val="28"/>
          <w:lang w:val="en-US"/>
        </w:rPr>
        <w:t xml:space="preserve"> </w:t>
      </w:r>
      <w:r w:rsidR="00B31FC0" w:rsidRPr="00DE4E2F">
        <w:rPr>
          <w:rFonts w:ascii="Times New Roman" w:hAnsi="Times New Roman" w:cs="Times New Roman"/>
          <w:bCs/>
          <w:iCs/>
          <w:color w:val="000000"/>
          <w:sz w:val="28"/>
          <w:szCs w:val="28"/>
          <w:lang w:val="en-US"/>
        </w:rPr>
        <w:t>May</w:t>
      </w:r>
      <w:r w:rsidR="001460B6">
        <w:rPr>
          <w:rFonts w:ascii="Times New Roman" w:hAnsi="Times New Roman" w:cs="Times New Roman"/>
          <w:bCs/>
          <w:iCs/>
          <w:color w:val="000000"/>
          <w:sz w:val="28"/>
          <w:szCs w:val="28"/>
          <w:lang w:val="en-US"/>
        </w:rPr>
        <w:t xml:space="preserve"> (in 30 May, out 1 June). </w:t>
      </w:r>
    </w:p>
    <w:p w:rsidR="005B2264" w:rsidRDefault="005B2264" w:rsidP="00DE4E2F">
      <w:pPr>
        <w:pStyle w:val="Default"/>
        <w:jc w:val="both"/>
        <w:rPr>
          <w:rFonts w:ascii="Times New Roman" w:hAnsi="Times New Roman" w:cs="Times New Roman"/>
          <w:sz w:val="28"/>
          <w:szCs w:val="28"/>
          <w:lang w:val="en-US"/>
        </w:rPr>
      </w:pPr>
    </w:p>
    <w:p w:rsidR="003735DE" w:rsidRPr="00DE4E2F" w:rsidRDefault="00703B55" w:rsidP="00DE4E2F">
      <w:pPr>
        <w:pStyle w:val="Default"/>
        <w:jc w:val="both"/>
        <w:rPr>
          <w:rFonts w:ascii="Times New Roman" w:hAnsi="Times New Roman" w:cs="Times New Roman"/>
          <w:sz w:val="28"/>
          <w:szCs w:val="28"/>
          <w:lang w:val="en-US"/>
        </w:rPr>
      </w:pPr>
      <w:r w:rsidRPr="00DE4E2F">
        <w:rPr>
          <w:rFonts w:ascii="Times New Roman" w:hAnsi="Times New Roman" w:cs="Times New Roman"/>
          <w:sz w:val="28"/>
          <w:szCs w:val="28"/>
          <w:lang w:val="en-US"/>
        </w:rPr>
        <w:t xml:space="preserve">For </w:t>
      </w:r>
      <w:r w:rsidR="00951C09" w:rsidRPr="00DE4E2F">
        <w:rPr>
          <w:rFonts w:ascii="Times New Roman" w:hAnsi="Times New Roman" w:cs="Times New Roman"/>
          <w:sz w:val="28"/>
          <w:szCs w:val="28"/>
          <w:lang w:val="en-US"/>
        </w:rPr>
        <w:t xml:space="preserve">any </w:t>
      </w:r>
      <w:r w:rsidRPr="00DE4E2F">
        <w:rPr>
          <w:rFonts w:ascii="Times New Roman" w:hAnsi="Times New Roman" w:cs="Times New Roman"/>
          <w:sz w:val="28"/>
          <w:szCs w:val="28"/>
          <w:lang w:val="en-US"/>
        </w:rPr>
        <w:t xml:space="preserve">further information </w:t>
      </w:r>
      <w:r w:rsidR="00A24155" w:rsidRPr="00DE4E2F">
        <w:rPr>
          <w:rFonts w:ascii="Times New Roman" w:hAnsi="Times New Roman" w:cs="Times New Roman"/>
          <w:sz w:val="28"/>
          <w:szCs w:val="28"/>
          <w:lang w:val="en-US"/>
        </w:rPr>
        <w:t xml:space="preserve">please </w:t>
      </w:r>
      <w:r w:rsidRPr="00DE4E2F">
        <w:rPr>
          <w:rFonts w:ascii="Times New Roman" w:hAnsi="Times New Roman" w:cs="Times New Roman"/>
          <w:sz w:val="28"/>
          <w:szCs w:val="28"/>
          <w:lang w:val="en-US"/>
        </w:rPr>
        <w:t xml:space="preserve">contact </w:t>
      </w:r>
      <w:r w:rsidR="00A24155" w:rsidRPr="00DE4E2F">
        <w:rPr>
          <w:rFonts w:ascii="Times New Roman" w:hAnsi="Times New Roman" w:cs="Times New Roman"/>
          <w:sz w:val="28"/>
          <w:szCs w:val="28"/>
          <w:lang w:val="en-US"/>
        </w:rPr>
        <w:t xml:space="preserve">Prof. </w:t>
      </w:r>
      <w:r w:rsidRPr="00DE4E2F">
        <w:rPr>
          <w:rFonts w:ascii="Times New Roman" w:hAnsi="Times New Roman" w:cs="Times New Roman"/>
          <w:sz w:val="28"/>
          <w:szCs w:val="28"/>
          <w:lang w:val="en-US"/>
        </w:rPr>
        <w:t xml:space="preserve">Stefano </w:t>
      </w:r>
      <w:proofErr w:type="spellStart"/>
      <w:r w:rsidRPr="00DE4E2F">
        <w:rPr>
          <w:rFonts w:ascii="Times New Roman" w:hAnsi="Times New Roman" w:cs="Times New Roman"/>
          <w:sz w:val="28"/>
          <w:szCs w:val="28"/>
          <w:lang w:val="en-US"/>
        </w:rPr>
        <w:t>Bellomo</w:t>
      </w:r>
      <w:proofErr w:type="spellEnd"/>
      <w:r w:rsidRPr="00DE4E2F">
        <w:rPr>
          <w:rFonts w:ascii="Times New Roman" w:hAnsi="Times New Roman" w:cs="Times New Roman"/>
          <w:sz w:val="28"/>
          <w:szCs w:val="28"/>
          <w:lang w:val="en-US"/>
        </w:rPr>
        <w:t xml:space="preserve"> (</w:t>
      </w:r>
      <w:hyperlink r:id="rId10" w:history="1">
        <w:r w:rsidRPr="00DE4E2F">
          <w:rPr>
            <w:rStyle w:val="Collegamentoipertestuale"/>
            <w:rFonts w:ascii="Times New Roman" w:hAnsi="Times New Roman" w:cs="Times New Roman"/>
            <w:sz w:val="28"/>
            <w:szCs w:val="28"/>
            <w:lang w:val="en-US"/>
          </w:rPr>
          <w:t>stefanobellomo@mmba.it</w:t>
        </w:r>
      </w:hyperlink>
      <w:r w:rsidR="003735DE" w:rsidRPr="00DE4E2F">
        <w:rPr>
          <w:rFonts w:ascii="Times New Roman" w:hAnsi="Times New Roman" w:cs="Times New Roman"/>
          <w:sz w:val="28"/>
          <w:szCs w:val="28"/>
          <w:lang w:val="en-US"/>
        </w:rPr>
        <w:t>)</w:t>
      </w:r>
      <w:r w:rsidR="00DE4E2F">
        <w:rPr>
          <w:rFonts w:ascii="Times New Roman" w:hAnsi="Times New Roman" w:cs="Times New Roman"/>
          <w:sz w:val="28"/>
          <w:szCs w:val="28"/>
          <w:lang w:val="en-US"/>
        </w:rPr>
        <w:t>, Prof. Adalberto Perulli (</w:t>
      </w:r>
      <w:hyperlink r:id="rId11" w:history="1">
        <w:r w:rsidR="00DE4E2F" w:rsidRPr="004A51D5">
          <w:rPr>
            <w:rStyle w:val="Collegamentoipertestuale"/>
            <w:rFonts w:ascii="Times New Roman" w:hAnsi="Times New Roman" w:cs="Times New Roman"/>
            <w:sz w:val="28"/>
            <w:szCs w:val="28"/>
            <w:lang w:val="en-US"/>
          </w:rPr>
          <w:t>adaper@unive.it</w:t>
        </w:r>
      </w:hyperlink>
      <w:r w:rsidR="00DE4E2F">
        <w:rPr>
          <w:rFonts w:ascii="Times New Roman" w:hAnsi="Times New Roman" w:cs="Times New Roman"/>
          <w:sz w:val="28"/>
          <w:szCs w:val="28"/>
          <w:lang w:val="en-US"/>
        </w:rPr>
        <w:t xml:space="preserve">) </w:t>
      </w:r>
      <w:r w:rsidR="003735DE" w:rsidRPr="00DE4E2F">
        <w:rPr>
          <w:rFonts w:ascii="Times New Roman" w:hAnsi="Times New Roman" w:cs="Times New Roman"/>
          <w:sz w:val="28"/>
          <w:szCs w:val="28"/>
          <w:lang w:val="en-US"/>
        </w:rPr>
        <w:t xml:space="preserve">or write an email to </w:t>
      </w:r>
      <w:r w:rsidR="004278FC" w:rsidRPr="00DE4E2F">
        <w:rPr>
          <w:rFonts w:ascii="Times New Roman" w:hAnsi="Times New Roman" w:cs="Times New Roman"/>
          <w:sz w:val="28"/>
          <w:szCs w:val="28"/>
          <w:lang w:val="en-US"/>
        </w:rPr>
        <w:t xml:space="preserve"> </w:t>
      </w:r>
      <w:hyperlink r:id="rId12" w:history="1">
        <w:r w:rsidR="003735DE" w:rsidRPr="00DE4E2F">
          <w:rPr>
            <w:rStyle w:val="Collegamentoipertestuale"/>
            <w:rFonts w:ascii="Times New Roman" w:hAnsi="Times New Roman" w:cs="Times New Roman"/>
            <w:sz w:val="28"/>
            <w:szCs w:val="28"/>
            <w:lang w:val="en-US"/>
          </w:rPr>
          <w:t>islsslseminar@gmail.com</w:t>
        </w:r>
      </w:hyperlink>
      <w:r w:rsidR="003735DE" w:rsidRPr="00DE4E2F">
        <w:rPr>
          <w:rFonts w:ascii="Times New Roman" w:hAnsi="Times New Roman" w:cs="Times New Roman"/>
          <w:sz w:val="28"/>
          <w:szCs w:val="28"/>
          <w:lang w:val="en-US"/>
        </w:rPr>
        <w:t>.</w:t>
      </w:r>
    </w:p>
    <w:p w:rsidR="00AC6982" w:rsidRPr="00DE4E2F" w:rsidRDefault="00AC6982" w:rsidP="00DE4E2F">
      <w:pPr>
        <w:pStyle w:val="Default"/>
        <w:jc w:val="both"/>
        <w:rPr>
          <w:rFonts w:ascii="Times New Roman" w:hAnsi="Times New Roman" w:cs="Times New Roman"/>
          <w:sz w:val="28"/>
          <w:szCs w:val="28"/>
          <w:lang w:val="en-US"/>
        </w:rPr>
      </w:pPr>
    </w:p>
    <w:p w:rsidR="00AC6982" w:rsidRPr="00DE4E2F" w:rsidRDefault="00AC6982" w:rsidP="00DE4E2F">
      <w:pPr>
        <w:pStyle w:val="Default"/>
        <w:jc w:val="both"/>
        <w:rPr>
          <w:rFonts w:ascii="Times New Roman" w:hAnsi="Times New Roman" w:cs="Times New Roman"/>
          <w:sz w:val="28"/>
          <w:szCs w:val="28"/>
          <w:lang w:val="en-US"/>
        </w:rPr>
      </w:pPr>
    </w:p>
    <w:p w:rsidR="00A24155" w:rsidRDefault="00A24155" w:rsidP="00DE4E2F">
      <w:pPr>
        <w:pStyle w:val="Default"/>
        <w:jc w:val="both"/>
        <w:rPr>
          <w:rFonts w:ascii="Times New Roman" w:hAnsi="Times New Roman" w:cs="Times New Roman"/>
          <w:sz w:val="28"/>
          <w:szCs w:val="28"/>
          <w:lang w:val="en-US"/>
        </w:rPr>
      </w:pPr>
      <w:r w:rsidRPr="00DE4E2F">
        <w:rPr>
          <w:rFonts w:ascii="Times New Roman" w:hAnsi="Times New Roman" w:cs="Times New Roman"/>
          <w:sz w:val="28"/>
          <w:szCs w:val="28"/>
          <w:lang w:val="en-US"/>
        </w:rPr>
        <w:t>Best regards.</w:t>
      </w:r>
    </w:p>
    <w:p w:rsidR="005B2264" w:rsidRPr="005B2264" w:rsidRDefault="005B2264" w:rsidP="00DE4E2F">
      <w:pPr>
        <w:pStyle w:val="Default"/>
        <w:jc w:val="both"/>
        <w:rPr>
          <w:rFonts w:ascii="Times New Roman" w:hAnsi="Times New Roman" w:cs="Times New Roman"/>
          <w:sz w:val="28"/>
          <w:szCs w:val="28"/>
        </w:rPr>
      </w:pPr>
      <w:r w:rsidRPr="005B2264">
        <w:rPr>
          <w:rFonts w:ascii="Times New Roman" w:hAnsi="Times New Roman" w:cs="Times New Roman"/>
          <w:sz w:val="28"/>
          <w:szCs w:val="28"/>
        </w:rPr>
        <w:t>Prof. Adalberto Perulli</w:t>
      </w:r>
    </w:p>
    <w:p w:rsidR="005B2264" w:rsidRPr="005B2264" w:rsidRDefault="005B2264" w:rsidP="00DE4E2F">
      <w:pPr>
        <w:pStyle w:val="Default"/>
        <w:jc w:val="both"/>
        <w:rPr>
          <w:rFonts w:ascii="Times New Roman" w:hAnsi="Times New Roman" w:cs="Times New Roman"/>
          <w:sz w:val="28"/>
          <w:szCs w:val="28"/>
        </w:rPr>
      </w:pPr>
      <w:r w:rsidRPr="005B2264">
        <w:rPr>
          <w:rFonts w:ascii="Times New Roman" w:hAnsi="Times New Roman" w:cs="Times New Roman"/>
          <w:sz w:val="28"/>
          <w:szCs w:val="28"/>
        </w:rPr>
        <w:t xml:space="preserve">Prof. Stefano </w:t>
      </w:r>
      <w:proofErr w:type="spellStart"/>
      <w:r w:rsidRPr="005B2264">
        <w:rPr>
          <w:rFonts w:ascii="Times New Roman" w:hAnsi="Times New Roman" w:cs="Times New Roman"/>
          <w:sz w:val="28"/>
          <w:szCs w:val="28"/>
        </w:rPr>
        <w:t>Bellomo</w:t>
      </w:r>
      <w:proofErr w:type="spellEnd"/>
    </w:p>
    <w:p w:rsidR="005B2264" w:rsidRPr="005B2264" w:rsidRDefault="005B2264" w:rsidP="00DE4E2F">
      <w:pPr>
        <w:pStyle w:val="Default"/>
        <w:jc w:val="both"/>
        <w:rPr>
          <w:rFonts w:ascii="Times New Roman" w:hAnsi="Times New Roman" w:cs="Times New Roman"/>
          <w:sz w:val="28"/>
          <w:szCs w:val="28"/>
        </w:rPr>
      </w:pPr>
    </w:p>
    <w:sectPr w:rsidR="005B2264" w:rsidRPr="005B22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575A0"/>
    <w:multiLevelType w:val="hybridMultilevel"/>
    <w:tmpl w:val="C7ACAF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F"/>
    <w:rsid w:val="000051FF"/>
    <w:rsid w:val="00025ECF"/>
    <w:rsid w:val="00036485"/>
    <w:rsid w:val="001460B6"/>
    <w:rsid w:val="001C33D4"/>
    <w:rsid w:val="001D2C30"/>
    <w:rsid w:val="001F183F"/>
    <w:rsid w:val="00251112"/>
    <w:rsid w:val="002733FA"/>
    <w:rsid w:val="00291845"/>
    <w:rsid w:val="002D33F7"/>
    <w:rsid w:val="003322A2"/>
    <w:rsid w:val="00334B0B"/>
    <w:rsid w:val="003375B1"/>
    <w:rsid w:val="003735DE"/>
    <w:rsid w:val="003E473A"/>
    <w:rsid w:val="004278FC"/>
    <w:rsid w:val="004C0587"/>
    <w:rsid w:val="004F09AF"/>
    <w:rsid w:val="004F0B33"/>
    <w:rsid w:val="004F6B6D"/>
    <w:rsid w:val="00587594"/>
    <w:rsid w:val="005B2264"/>
    <w:rsid w:val="005E3B8D"/>
    <w:rsid w:val="006A0F66"/>
    <w:rsid w:val="006C4B0C"/>
    <w:rsid w:val="006D5F1D"/>
    <w:rsid w:val="006F504D"/>
    <w:rsid w:val="00703B55"/>
    <w:rsid w:val="00710DDA"/>
    <w:rsid w:val="00822465"/>
    <w:rsid w:val="008321A4"/>
    <w:rsid w:val="008B7286"/>
    <w:rsid w:val="008F29E2"/>
    <w:rsid w:val="0093458C"/>
    <w:rsid w:val="00951C09"/>
    <w:rsid w:val="00972917"/>
    <w:rsid w:val="009E3F42"/>
    <w:rsid w:val="00A24155"/>
    <w:rsid w:val="00A40D1D"/>
    <w:rsid w:val="00A8091E"/>
    <w:rsid w:val="00A92124"/>
    <w:rsid w:val="00A97E56"/>
    <w:rsid w:val="00AC1992"/>
    <w:rsid w:val="00AC6982"/>
    <w:rsid w:val="00AD4DF7"/>
    <w:rsid w:val="00AF2CD5"/>
    <w:rsid w:val="00B22F19"/>
    <w:rsid w:val="00B31FC0"/>
    <w:rsid w:val="00B44756"/>
    <w:rsid w:val="00B552A6"/>
    <w:rsid w:val="00B64E75"/>
    <w:rsid w:val="00B67DE4"/>
    <w:rsid w:val="00B90B3C"/>
    <w:rsid w:val="00BB230C"/>
    <w:rsid w:val="00C31FD6"/>
    <w:rsid w:val="00D05791"/>
    <w:rsid w:val="00D1025F"/>
    <w:rsid w:val="00D47AD8"/>
    <w:rsid w:val="00DE4E2F"/>
    <w:rsid w:val="00E43DC0"/>
    <w:rsid w:val="00EF73BC"/>
    <w:rsid w:val="00EF792E"/>
    <w:rsid w:val="00F06A07"/>
    <w:rsid w:val="00F274BC"/>
    <w:rsid w:val="00F4700D"/>
    <w:rsid w:val="00F83F60"/>
    <w:rsid w:val="00FA158B"/>
    <w:rsid w:val="00FA736C"/>
    <w:rsid w:val="00FB337E"/>
    <w:rsid w:val="00FE2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A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25ECF"/>
    <w:pPr>
      <w:spacing w:after="0" w:line="240" w:lineRule="auto"/>
    </w:pPr>
    <w:rPr>
      <w:rFonts w:ascii="Calibri" w:hAnsi="Calibri" w:cs="Times New Roman"/>
    </w:rPr>
  </w:style>
  <w:style w:type="paragraph" w:customStyle="1" w:styleId="Default">
    <w:name w:val="Default"/>
    <w:rsid w:val="00025ECF"/>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uiPriority w:val="99"/>
    <w:unhideWhenUsed/>
    <w:rsid w:val="001D2C30"/>
    <w:rPr>
      <w:color w:val="0000FF"/>
      <w:u w:val="single"/>
    </w:rPr>
  </w:style>
  <w:style w:type="character" w:styleId="Enfasicorsivo">
    <w:name w:val="Emphasis"/>
    <w:basedOn w:val="Carpredefinitoparagrafo"/>
    <w:uiPriority w:val="20"/>
    <w:qFormat/>
    <w:rsid w:val="00587594"/>
    <w:rPr>
      <w:i/>
      <w:iCs/>
    </w:rPr>
  </w:style>
  <w:style w:type="character" w:customStyle="1" w:styleId="apple-converted-space">
    <w:name w:val="apple-converted-space"/>
    <w:basedOn w:val="Carpredefinitoparagrafo"/>
    <w:rsid w:val="004C0587"/>
  </w:style>
  <w:style w:type="paragraph" w:styleId="Paragrafoelenco">
    <w:name w:val="List Paragraph"/>
    <w:basedOn w:val="Normale"/>
    <w:uiPriority w:val="34"/>
    <w:qFormat/>
    <w:rsid w:val="00DE4E2F"/>
    <w:pPr>
      <w:spacing w:after="160" w:line="259" w:lineRule="auto"/>
      <w:ind w:left="720"/>
      <w:contextualSpacing/>
    </w:pPr>
  </w:style>
  <w:style w:type="character" w:styleId="Menzionenonrisolta">
    <w:name w:val="Unresolved Mention"/>
    <w:basedOn w:val="Carpredefinitoparagrafo"/>
    <w:uiPriority w:val="99"/>
    <w:rsid w:val="00DE4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82680">
      <w:bodyDiv w:val="1"/>
      <w:marLeft w:val="0"/>
      <w:marRight w:val="0"/>
      <w:marTop w:val="0"/>
      <w:marBottom w:val="0"/>
      <w:divBdr>
        <w:top w:val="none" w:sz="0" w:space="0" w:color="auto"/>
        <w:left w:val="none" w:sz="0" w:space="0" w:color="auto"/>
        <w:bottom w:val="none" w:sz="0" w:space="0" w:color="auto"/>
        <w:right w:val="none" w:sz="0" w:space="0" w:color="auto"/>
      </w:divBdr>
    </w:div>
    <w:div w:id="1017000244">
      <w:bodyDiv w:val="1"/>
      <w:marLeft w:val="0"/>
      <w:marRight w:val="0"/>
      <w:marTop w:val="0"/>
      <w:marBottom w:val="0"/>
      <w:divBdr>
        <w:top w:val="none" w:sz="0" w:space="0" w:color="auto"/>
        <w:left w:val="none" w:sz="0" w:space="0" w:color="auto"/>
        <w:bottom w:val="none" w:sz="0" w:space="0" w:color="auto"/>
        <w:right w:val="none" w:sz="0" w:space="0" w:color="auto"/>
      </w:divBdr>
    </w:div>
    <w:div w:id="1243491960">
      <w:bodyDiv w:val="1"/>
      <w:marLeft w:val="0"/>
      <w:marRight w:val="0"/>
      <w:marTop w:val="0"/>
      <w:marBottom w:val="0"/>
      <w:divBdr>
        <w:top w:val="none" w:sz="0" w:space="0" w:color="auto"/>
        <w:left w:val="none" w:sz="0" w:space="0" w:color="auto"/>
        <w:bottom w:val="none" w:sz="0" w:space="0" w:color="auto"/>
        <w:right w:val="none" w:sz="0" w:space="0" w:color="auto"/>
      </w:divBdr>
    </w:div>
    <w:div w:id="1577400962">
      <w:bodyDiv w:val="1"/>
      <w:marLeft w:val="0"/>
      <w:marRight w:val="0"/>
      <w:marTop w:val="0"/>
      <w:marBottom w:val="0"/>
      <w:divBdr>
        <w:top w:val="none" w:sz="0" w:space="0" w:color="auto"/>
        <w:left w:val="none" w:sz="0" w:space="0" w:color="auto"/>
        <w:bottom w:val="none" w:sz="0" w:space="0" w:color="auto"/>
        <w:right w:val="none" w:sz="0" w:space="0" w:color="auto"/>
      </w:divBdr>
    </w:div>
    <w:div w:id="1729498247">
      <w:bodyDiv w:val="1"/>
      <w:marLeft w:val="0"/>
      <w:marRight w:val="0"/>
      <w:marTop w:val="0"/>
      <w:marBottom w:val="0"/>
      <w:divBdr>
        <w:top w:val="none" w:sz="0" w:space="0" w:color="auto"/>
        <w:left w:val="none" w:sz="0" w:space="0" w:color="auto"/>
        <w:bottom w:val="none" w:sz="0" w:space="0" w:color="auto"/>
        <w:right w:val="none" w:sz="0" w:space="0" w:color="auto"/>
      </w:divBdr>
    </w:div>
    <w:div w:id="1813785367">
      <w:bodyDiv w:val="1"/>
      <w:marLeft w:val="0"/>
      <w:marRight w:val="0"/>
      <w:marTop w:val="0"/>
      <w:marBottom w:val="0"/>
      <w:divBdr>
        <w:top w:val="none" w:sz="0" w:space="0" w:color="auto"/>
        <w:left w:val="none" w:sz="0" w:space="0" w:color="auto"/>
        <w:bottom w:val="none" w:sz="0" w:space="0" w:color="auto"/>
        <w:right w:val="none" w:sz="0" w:space="0" w:color="auto"/>
      </w:divBdr>
    </w:div>
    <w:div w:id="18462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sslsemina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per@unive.it" TargetMode="External"/><Relationship Id="rId12" Type="http://schemas.openxmlformats.org/officeDocument/2006/relationships/hyperlink" Target="mailto:islsslsemin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obellomo@mmba.it" TargetMode="External"/><Relationship Id="rId11" Type="http://schemas.openxmlformats.org/officeDocument/2006/relationships/hyperlink" Target="mailto:adaper@unive.it" TargetMode="External"/><Relationship Id="rId5" Type="http://schemas.openxmlformats.org/officeDocument/2006/relationships/image" Target="media/image1.jpeg"/><Relationship Id="rId10" Type="http://schemas.openxmlformats.org/officeDocument/2006/relationships/hyperlink" Target="mailto:stefanobellomo@mmba.it" TargetMode="External"/><Relationship Id="rId4" Type="http://schemas.openxmlformats.org/officeDocument/2006/relationships/webSettings" Target="webSettings.xml"/><Relationship Id="rId9" Type="http://schemas.openxmlformats.org/officeDocument/2006/relationships/hyperlink" Target="http://islssl.org/4th-seminar-on-international-and-comparative-labour-law-final-progra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1286</Words>
  <Characters>7332</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Bellomo</dc:creator>
  <cp:lastModifiedBy>Valentina Cagnin</cp:lastModifiedBy>
  <cp:revision>8</cp:revision>
  <dcterms:created xsi:type="dcterms:W3CDTF">2019-01-10T08:17:00Z</dcterms:created>
  <dcterms:modified xsi:type="dcterms:W3CDTF">2019-01-23T10:58:00Z</dcterms:modified>
</cp:coreProperties>
</file>